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30100" w:rsidR="00C30100" w:rsidP="00C30100" w:rsidRDefault="00C30100" w14:paraId="38015BCC" w14:textId="7777777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Gradiva za </w:t>
      </w:r>
      <w:r w:rsidRPr="00C30100">
        <w:rPr>
          <w:rFonts w:cstheme="minorHAnsi"/>
          <w:b/>
          <w:bCs/>
          <w:sz w:val="28"/>
          <w:szCs w:val="28"/>
        </w:rPr>
        <w:t>delavnico v okviru programa SSS za učitelje fizike</w:t>
      </w:r>
    </w:p>
    <w:p w:rsidRPr="00C30100" w:rsidR="008D0AF6" w:rsidP="00C30100" w:rsidRDefault="008D0AF6" w14:paraId="6D5A09FF" w14:textId="09877687">
      <w:pPr>
        <w:jc w:val="center"/>
        <w:rPr>
          <w:rFonts w:cstheme="minorHAnsi"/>
          <w:b/>
          <w:sz w:val="28"/>
          <w:szCs w:val="28"/>
        </w:rPr>
      </w:pPr>
      <w:r w:rsidRPr="00C30100">
        <w:rPr>
          <w:rFonts w:cstheme="minorHAnsi"/>
          <w:b/>
          <w:sz w:val="28"/>
          <w:szCs w:val="28"/>
        </w:rPr>
        <w:t>Aktivni pouk: Električni tok</w:t>
      </w:r>
    </w:p>
    <w:p w:rsidRPr="00C30100" w:rsidR="008D0AF6" w:rsidP="00C30100" w:rsidRDefault="008D0AF6" w14:paraId="6018C52B" w14:textId="3E372D35">
      <w:pPr>
        <w:jc w:val="center"/>
        <w:rPr>
          <w:rFonts w:cstheme="minorHAnsi"/>
          <w:b/>
          <w:sz w:val="28"/>
          <w:szCs w:val="28"/>
        </w:rPr>
      </w:pPr>
      <w:r w:rsidRPr="00C30100">
        <w:rPr>
          <w:rFonts w:cstheme="minorHAnsi"/>
          <w:b/>
          <w:sz w:val="28"/>
          <w:szCs w:val="28"/>
        </w:rPr>
        <w:t>Priprava gradiv: Andreja Šarlah, Aleš Mohorič, Gorazd Planinšič</w:t>
      </w:r>
    </w:p>
    <w:p w:rsidR="008D0AF6" w:rsidP="00E1592D" w:rsidRDefault="008D0AF6" w14:paraId="22D110E4" w14:textId="77777777">
      <w:pPr>
        <w:rPr>
          <w:rFonts w:cstheme="minorHAnsi"/>
          <w:b/>
          <w:sz w:val="32"/>
          <w:szCs w:val="32"/>
        </w:rPr>
      </w:pPr>
    </w:p>
    <w:p w:rsidRPr="00C30100" w:rsidR="00E1592D" w:rsidP="00E1592D" w:rsidRDefault="00E1592D" w14:paraId="797DCD84" w14:textId="323E8069">
      <w:pPr>
        <w:rPr>
          <w:rFonts w:cstheme="minorHAnsi"/>
          <w:b/>
          <w:sz w:val="28"/>
          <w:szCs w:val="28"/>
        </w:rPr>
      </w:pPr>
      <w:r w:rsidRPr="00C30100">
        <w:rPr>
          <w:rFonts w:cstheme="minorHAnsi"/>
          <w:b/>
          <w:sz w:val="28"/>
          <w:szCs w:val="28"/>
        </w:rPr>
        <w:t>Viri</w:t>
      </w:r>
    </w:p>
    <w:p w:rsidRPr="00E1592D" w:rsidR="00E1592D" w:rsidP="002025CA" w:rsidRDefault="00E1592D" w14:paraId="6A424426" w14:textId="49B0B05B">
      <w:pPr>
        <w:numPr>
          <w:ilvl w:val="0"/>
          <w:numId w:val="6"/>
        </w:numPr>
        <w:rPr>
          <w:rFonts w:cstheme="minorHAnsi"/>
        </w:rPr>
      </w:pPr>
      <w:r w:rsidRPr="00E1592D">
        <w:rPr>
          <w:rFonts w:cstheme="minorHAnsi"/>
        </w:rPr>
        <w:t xml:space="preserve">E. Etkina, G. Planinšič, A. Van </w:t>
      </w:r>
      <w:proofErr w:type="spellStart"/>
      <w:r w:rsidRPr="00E1592D">
        <w:rPr>
          <w:rFonts w:cstheme="minorHAnsi"/>
        </w:rPr>
        <w:t>Heuvelen</w:t>
      </w:r>
      <w:proofErr w:type="spellEnd"/>
      <w:r w:rsidRPr="00E1592D">
        <w:rPr>
          <w:rFonts w:cstheme="minorHAnsi"/>
        </w:rPr>
        <w:t xml:space="preserve">, </w:t>
      </w:r>
      <w:proofErr w:type="spellStart"/>
      <w:r w:rsidRPr="00E1592D">
        <w:rPr>
          <w:rFonts w:cstheme="minorHAnsi"/>
          <w:i/>
          <w:iCs/>
        </w:rPr>
        <w:t>College</w:t>
      </w:r>
      <w:proofErr w:type="spellEnd"/>
      <w:r w:rsidRPr="00E1592D">
        <w:rPr>
          <w:rFonts w:cstheme="minorHAnsi"/>
          <w:i/>
          <w:iCs/>
        </w:rPr>
        <w:t xml:space="preserve"> </w:t>
      </w:r>
      <w:proofErr w:type="spellStart"/>
      <w:r w:rsidRPr="00E1592D">
        <w:rPr>
          <w:rFonts w:cstheme="minorHAnsi"/>
          <w:i/>
          <w:iCs/>
        </w:rPr>
        <w:t>Physics</w:t>
      </w:r>
      <w:proofErr w:type="spellEnd"/>
      <w:r w:rsidRPr="00E1592D">
        <w:rPr>
          <w:rFonts w:cstheme="minorHAnsi"/>
          <w:i/>
          <w:iCs/>
        </w:rPr>
        <w:t xml:space="preserve"> -</w:t>
      </w:r>
      <w:proofErr w:type="spellStart"/>
      <w:r w:rsidRPr="00E1592D">
        <w:rPr>
          <w:rFonts w:cstheme="minorHAnsi"/>
          <w:i/>
          <w:iCs/>
        </w:rPr>
        <w:t>Explore</w:t>
      </w:r>
      <w:proofErr w:type="spellEnd"/>
      <w:r w:rsidRPr="00E1592D">
        <w:rPr>
          <w:rFonts w:cstheme="minorHAnsi"/>
          <w:i/>
          <w:iCs/>
        </w:rPr>
        <w:t xml:space="preserve"> </w:t>
      </w:r>
      <w:proofErr w:type="spellStart"/>
      <w:r w:rsidRPr="00E1592D">
        <w:rPr>
          <w:rFonts w:cstheme="minorHAnsi"/>
          <w:i/>
          <w:iCs/>
        </w:rPr>
        <w:t>and</w:t>
      </w:r>
      <w:proofErr w:type="spellEnd"/>
      <w:r w:rsidRPr="00E1592D">
        <w:rPr>
          <w:rFonts w:cstheme="minorHAnsi"/>
          <w:i/>
          <w:iCs/>
        </w:rPr>
        <w:t xml:space="preserve"> </w:t>
      </w:r>
      <w:proofErr w:type="spellStart"/>
      <w:r w:rsidRPr="00E1592D">
        <w:rPr>
          <w:rFonts w:cstheme="minorHAnsi"/>
          <w:i/>
          <w:iCs/>
        </w:rPr>
        <w:t>Apply</w:t>
      </w:r>
      <w:proofErr w:type="spellEnd"/>
      <w:r w:rsidR="00C63185">
        <w:rPr>
          <w:rFonts w:cstheme="minorHAnsi"/>
          <w:i/>
          <w:iCs/>
        </w:rPr>
        <w:t xml:space="preserve">, </w:t>
      </w:r>
      <w:r w:rsidRPr="00E1592D">
        <w:rPr>
          <w:rFonts w:cstheme="minorHAnsi"/>
        </w:rPr>
        <w:t xml:space="preserve">2nd </w:t>
      </w:r>
      <w:proofErr w:type="spellStart"/>
      <w:r w:rsidRPr="00E1592D">
        <w:rPr>
          <w:rFonts w:cstheme="minorHAnsi"/>
        </w:rPr>
        <w:t>Edn</w:t>
      </w:r>
      <w:proofErr w:type="spellEnd"/>
      <w:r w:rsidRPr="00E1592D">
        <w:rPr>
          <w:rFonts w:cstheme="minorHAnsi"/>
        </w:rPr>
        <w:t xml:space="preserve">, </w:t>
      </w:r>
      <w:proofErr w:type="spellStart"/>
      <w:r w:rsidRPr="00E1592D">
        <w:rPr>
          <w:rFonts w:cstheme="minorHAnsi"/>
        </w:rPr>
        <w:t>Pearson</w:t>
      </w:r>
      <w:proofErr w:type="spellEnd"/>
      <w:r w:rsidRPr="00E1592D">
        <w:rPr>
          <w:rFonts w:cstheme="minorHAnsi"/>
        </w:rPr>
        <w:t>, 2019.</w:t>
      </w:r>
    </w:p>
    <w:p w:rsidRPr="00E1592D" w:rsidR="00E1592D" w:rsidP="002025CA" w:rsidRDefault="00E1592D" w14:paraId="0B3D681C" w14:textId="77777777">
      <w:pPr>
        <w:numPr>
          <w:ilvl w:val="0"/>
          <w:numId w:val="6"/>
        </w:numPr>
        <w:rPr>
          <w:rFonts w:cstheme="minorHAnsi"/>
        </w:rPr>
      </w:pPr>
      <w:r w:rsidRPr="00E1592D">
        <w:rPr>
          <w:rFonts w:cstheme="minorHAnsi"/>
        </w:rPr>
        <w:t xml:space="preserve">E. Etkina, D. Brookes, G. Planinšič, A. Van Heuvelen, </w:t>
      </w:r>
      <w:r w:rsidRPr="00E1592D">
        <w:rPr>
          <w:rFonts w:cstheme="minorHAnsi"/>
          <w:i/>
          <w:iCs/>
        </w:rPr>
        <w:t>College Physics -Active Learning Guide</w:t>
      </w:r>
      <w:r w:rsidRPr="00E1592D">
        <w:rPr>
          <w:rFonts w:cstheme="minorHAnsi"/>
        </w:rPr>
        <w:t>, Pearson, 2019.</w:t>
      </w:r>
    </w:p>
    <w:p w:rsidRPr="00E1592D" w:rsidR="00E1592D" w:rsidP="002025CA" w:rsidRDefault="00E1592D" w14:paraId="4DCFA8C7" w14:textId="77777777">
      <w:pPr>
        <w:numPr>
          <w:ilvl w:val="0"/>
          <w:numId w:val="6"/>
        </w:numPr>
        <w:rPr>
          <w:rFonts w:cstheme="minorHAnsi"/>
        </w:rPr>
      </w:pPr>
      <w:r w:rsidRPr="00E1592D">
        <w:rPr>
          <w:rFonts w:cstheme="minorHAnsi"/>
        </w:rPr>
        <w:t xml:space="preserve">E. Etkina, D. Brookes, G. Planinšič, A. Van Heuvelen, </w:t>
      </w:r>
      <w:r w:rsidRPr="00E1592D">
        <w:rPr>
          <w:rFonts w:cstheme="minorHAnsi"/>
          <w:i/>
          <w:iCs/>
        </w:rPr>
        <w:t>College Physics –Online Active Learning Guide</w:t>
      </w:r>
      <w:r w:rsidRPr="00E1592D">
        <w:rPr>
          <w:rFonts w:cstheme="minorHAnsi"/>
        </w:rPr>
        <w:t>, Pearson, 2019.</w:t>
      </w:r>
    </w:p>
    <w:p w:rsidRPr="00E1592D" w:rsidR="00E1592D" w:rsidP="002025CA" w:rsidRDefault="00E1592D" w14:paraId="328AB362" w14:textId="56B0FFE3">
      <w:pPr>
        <w:numPr>
          <w:ilvl w:val="0"/>
          <w:numId w:val="6"/>
        </w:numPr>
        <w:rPr>
          <w:rFonts w:cstheme="minorHAnsi"/>
        </w:rPr>
      </w:pPr>
      <w:r w:rsidRPr="00E1592D">
        <w:rPr>
          <w:rFonts w:cstheme="minorHAnsi"/>
        </w:rPr>
        <w:t xml:space="preserve">S. Faletič, T. Maroševič, G. Planinšič, A. Šarlah, </w:t>
      </w:r>
      <w:r w:rsidRPr="00E1592D">
        <w:rPr>
          <w:rFonts w:cstheme="minorHAnsi"/>
          <w:i/>
          <w:iCs/>
        </w:rPr>
        <w:t>Gradiva</w:t>
      </w:r>
      <w:r>
        <w:rPr>
          <w:rFonts w:cstheme="minorHAnsi"/>
          <w:i/>
          <w:iCs/>
        </w:rPr>
        <w:t xml:space="preserve"> </w:t>
      </w:r>
      <w:r w:rsidRPr="00E1592D">
        <w:rPr>
          <w:rFonts w:cstheme="minorHAnsi"/>
          <w:i/>
          <w:iCs/>
        </w:rPr>
        <w:t>za izvajanje</w:t>
      </w:r>
      <w:r>
        <w:rPr>
          <w:rFonts w:cstheme="minorHAnsi"/>
          <w:i/>
          <w:iCs/>
        </w:rPr>
        <w:t xml:space="preserve"> </w:t>
      </w:r>
      <w:r w:rsidRPr="00E1592D">
        <w:rPr>
          <w:rFonts w:cstheme="minorHAnsi"/>
          <w:i/>
          <w:iCs/>
        </w:rPr>
        <w:t>pouka</w:t>
      </w:r>
      <w:r w:rsidR="008D0AF6">
        <w:rPr>
          <w:rFonts w:cstheme="minorHAnsi"/>
          <w:i/>
          <w:iCs/>
        </w:rPr>
        <w:t xml:space="preserve"> </w:t>
      </w:r>
      <w:r w:rsidRPr="00E1592D">
        <w:rPr>
          <w:rFonts w:cstheme="minorHAnsi"/>
          <w:i/>
          <w:iCs/>
        </w:rPr>
        <w:t>fizike</w:t>
      </w:r>
      <w:r>
        <w:rPr>
          <w:rFonts w:cstheme="minorHAnsi"/>
          <w:i/>
          <w:iCs/>
        </w:rPr>
        <w:t xml:space="preserve"> </w:t>
      </w:r>
      <w:r w:rsidRPr="00E1592D">
        <w:rPr>
          <w:rFonts w:cstheme="minorHAnsi"/>
          <w:i/>
          <w:iCs/>
        </w:rPr>
        <w:t>na</w:t>
      </w:r>
      <w:r>
        <w:rPr>
          <w:rFonts w:cstheme="minorHAnsi"/>
          <w:i/>
          <w:iCs/>
        </w:rPr>
        <w:t xml:space="preserve"> </w:t>
      </w:r>
      <w:r w:rsidRPr="00E1592D">
        <w:rPr>
          <w:rFonts w:cstheme="minorHAnsi"/>
          <w:i/>
          <w:iCs/>
        </w:rPr>
        <w:t>daljavo–Elektrika</w:t>
      </w:r>
      <w:r>
        <w:rPr>
          <w:rFonts w:cstheme="minorHAnsi"/>
          <w:i/>
          <w:iCs/>
        </w:rPr>
        <w:t xml:space="preserve"> </w:t>
      </w:r>
      <w:r w:rsidRPr="00E1592D">
        <w:rPr>
          <w:rFonts w:cstheme="minorHAnsi"/>
          <w:i/>
          <w:iCs/>
        </w:rPr>
        <w:t>in magnetizem</w:t>
      </w:r>
      <w:r w:rsidRPr="00E1592D">
        <w:rPr>
          <w:rFonts w:cstheme="minorHAnsi"/>
        </w:rPr>
        <w:t>, elektronski</w:t>
      </w:r>
      <w:r>
        <w:rPr>
          <w:rFonts w:cstheme="minorHAnsi"/>
        </w:rPr>
        <w:t xml:space="preserve"> </w:t>
      </w:r>
      <w:r w:rsidRPr="00E1592D">
        <w:rPr>
          <w:rFonts w:cstheme="minorHAnsi"/>
        </w:rPr>
        <w:t xml:space="preserve">vir, 2021. </w:t>
      </w:r>
    </w:p>
    <w:p w:rsidRPr="00E1592D" w:rsidR="00E1592D" w:rsidRDefault="00E1592D" w14:paraId="570A2F89" w14:textId="77777777">
      <w:pPr>
        <w:rPr>
          <w:rFonts w:cstheme="minorHAnsi"/>
        </w:rPr>
      </w:pPr>
      <w:r w:rsidRPr="00E1592D">
        <w:rPr>
          <w:rFonts w:cstheme="minorHAnsi"/>
        </w:rPr>
        <w:br w:type="page"/>
      </w:r>
    </w:p>
    <w:p w:rsidRPr="00197370" w:rsidR="001478C7" w:rsidP="009D0303" w:rsidRDefault="00760E96" w14:paraId="1583D5D1" w14:textId="3FFC8F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197370" w:rsidR="001478C7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1</w:t>
      </w:r>
      <w:r w:rsidRPr="00197370" w:rsidR="001478C7">
        <w:rPr>
          <w:rFonts w:cstheme="minorHAnsi"/>
          <w:b/>
          <w:bCs/>
        </w:rPr>
        <w:t xml:space="preserve">: </w:t>
      </w:r>
      <w:r w:rsidRPr="00197370" w:rsidR="000C6EBA">
        <w:rPr>
          <w:rFonts w:cstheme="minorHAnsi"/>
          <w:b/>
          <w:bCs/>
        </w:rPr>
        <w:t xml:space="preserve">Opazovalni </w:t>
      </w:r>
      <w:r w:rsidRPr="00197370" w:rsidR="001478C7">
        <w:rPr>
          <w:rFonts w:cstheme="minorHAnsi"/>
          <w:b/>
          <w:bCs/>
        </w:rPr>
        <w:t xml:space="preserve">poskus – </w:t>
      </w:r>
      <w:r w:rsidRPr="00197370" w:rsidR="0081352E">
        <w:rPr>
          <w:rFonts w:cstheme="minorHAnsi"/>
          <w:b/>
          <w:bCs/>
        </w:rPr>
        <w:t>električni tokokrog</w:t>
      </w:r>
    </w:p>
    <w:p w:rsidRPr="00197370" w:rsidR="0081352E" w:rsidP="009D0303" w:rsidRDefault="0081352E" w14:paraId="15C38624" w14:textId="6128E663">
      <w:pPr>
        <w:rPr>
          <w:rFonts w:cstheme="minorHAnsi"/>
          <w:i/>
          <w:iCs/>
        </w:rPr>
      </w:pPr>
      <w:r w:rsidRPr="00197370">
        <w:rPr>
          <w:rFonts w:cstheme="minorHAnsi"/>
          <w:i/>
          <w:iCs/>
        </w:rPr>
        <w:t>Oprema: baterija</w:t>
      </w:r>
      <w:r w:rsidR="000871E6">
        <w:rPr>
          <w:rFonts w:cstheme="minorHAnsi"/>
          <w:i/>
          <w:iCs/>
        </w:rPr>
        <w:t xml:space="preserve"> 9V</w:t>
      </w:r>
      <w:r w:rsidRPr="00197370">
        <w:rPr>
          <w:rFonts w:cstheme="minorHAnsi"/>
          <w:i/>
          <w:iCs/>
        </w:rPr>
        <w:t xml:space="preserve">, dve žici in žarnica </w:t>
      </w:r>
    </w:p>
    <w:p w:rsidRPr="00197370" w:rsidR="0081352E" w:rsidP="009D0303" w:rsidRDefault="0081352E" w14:paraId="08FDD252" w14:textId="77777777">
      <w:pPr>
        <w:rPr>
          <w:rFonts w:cstheme="minorHAnsi"/>
        </w:rPr>
      </w:pPr>
      <w:r w:rsidRPr="00197370">
        <w:rPr>
          <w:rFonts w:cstheme="minorHAnsi"/>
        </w:rPr>
        <w:t xml:space="preserve">Za uspešno izvedbo poskusov boste verjetno potrebovali več kot dve roki.  </w:t>
      </w:r>
    </w:p>
    <w:p w:rsidRPr="00197370" w:rsidR="0081352E" w:rsidP="002025CA" w:rsidRDefault="0081352E" w14:paraId="3712765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 xml:space="preserve">Poskušajte najti takšne razporeditve štirih elementov (baterije, dveh žic in žarnice), da bo žarnica svetila.  </w:t>
      </w:r>
    </w:p>
    <w:p w:rsidRPr="00197370" w:rsidR="0081352E" w:rsidP="002025CA" w:rsidRDefault="0081352E" w14:paraId="14590F65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>Nato poskusite prižgati žarnico samo z baterijo in eno žico. Narišite slike razporeditev elementov, pri katerih žarnica sveti, in nekaj tistih, pri katerih ne sveti.</w:t>
      </w:r>
    </w:p>
    <w:p w:rsidRPr="00197370" w:rsidR="0081352E" w:rsidP="002025CA" w:rsidRDefault="0081352E" w14:paraId="6A7A546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 xml:space="preserve">Razpravljajte o tem, kako bi lahko bila izdelana žarnica. Narišite skico zgradbe žarnice. </w:t>
      </w:r>
    </w:p>
    <w:p w:rsidRPr="00197370" w:rsidR="0081352E" w:rsidP="002025CA" w:rsidRDefault="0081352E" w14:paraId="557EAD3D" w14:textId="69E4549A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>Kateri pogoji morajo biti izpolnjeni za</w:t>
      </w:r>
      <w:r w:rsidR="00E92E82">
        <w:rPr>
          <w:rFonts w:cstheme="minorHAnsi"/>
        </w:rPr>
        <w:t xml:space="preserve"> </w:t>
      </w:r>
      <w:r w:rsidRPr="00197370">
        <w:rPr>
          <w:rFonts w:cstheme="minorHAnsi"/>
        </w:rPr>
        <w:t>to, da imamo v vezju električni tok?</w:t>
      </w:r>
    </w:p>
    <w:p w:rsidRPr="00760E96" w:rsidR="00462040" w:rsidP="002025CA" w:rsidRDefault="0081352E" w14:paraId="2D7E4908" w14:textId="77C8D187">
      <w:pPr>
        <w:pStyle w:val="ListParagraph"/>
        <w:numPr>
          <w:ilvl w:val="0"/>
          <w:numId w:val="1"/>
        </w:numPr>
        <w:rPr>
          <w:rFonts w:cstheme="minorHAnsi"/>
        </w:rPr>
      </w:pPr>
      <w:r w:rsidRPr="00760E96">
        <w:rPr>
          <w:rFonts w:cstheme="minorHAnsi"/>
        </w:rPr>
        <w:t xml:space="preserve">Razložite razlike in podobnosti med poskusom, pri katerem ste dosegli, da žarnica sveti, in poskusom z dvema elektroskopoma in tlivko, ki ga je na začetku ure izvedel predavatelj. </w:t>
      </w:r>
    </w:p>
    <w:p w:rsidRPr="00197370" w:rsidR="00A47D74" w:rsidP="009D0303" w:rsidRDefault="00A47D74" w14:paraId="5E847CE2" w14:textId="100F636F">
      <w:pPr>
        <w:rPr>
          <w:rFonts w:cstheme="minorHAnsi"/>
        </w:rPr>
      </w:pPr>
    </w:p>
    <w:p w:rsidR="00E07400" w:rsidRDefault="00E07400" w14:paraId="440C9F4D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Pr="00E33C53" w:rsidR="00E92E82" w:rsidP="00E92E82" w:rsidRDefault="00760E96" w14:paraId="07E544CF" w14:textId="1A667D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E33C53" w:rsidR="00E92E82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2</w:t>
      </w:r>
      <w:r w:rsidRPr="00E33C53" w:rsidR="00E92E82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Baterija in sončna celica</w:t>
      </w:r>
      <w:r w:rsidR="00E751EC">
        <w:rPr>
          <w:rFonts w:cstheme="minorHAnsi"/>
          <w:b/>
          <w:bCs/>
        </w:rPr>
        <w:t>*</w:t>
      </w:r>
    </w:p>
    <w:p w:rsidR="00E92E82" w:rsidP="00E92E82" w:rsidRDefault="00E92E82" w14:paraId="018D74FF" w14:textId="77777777">
      <w:pPr>
        <w:rPr>
          <w:rFonts w:eastAsiaTheme="minorEastAsia" w:cstheme="minorHAnsi"/>
        </w:rPr>
      </w:pPr>
      <w:r>
        <w:rPr>
          <w:rFonts w:cstheme="minorHAnsi"/>
        </w:rPr>
        <w:t xml:space="preserve">Prijatelja vežeta uporovno lestvico (upor od </w:t>
      </w:r>
      <m:oMath>
        <m:r>
          <w:rPr>
            <w:rFonts w:ascii="Cambria Math" w:hAnsi="Cambria Math" w:cstheme="minorHAnsi"/>
          </w:rPr>
          <m:t xml:space="preserve">22 </m:t>
        </m:r>
        <m:r>
          <m:rPr>
            <m:sty m:val="p"/>
          </m:rPr>
          <w:rPr>
            <w:rFonts w:ascii="Cambria Math" w:hAnsi="Cambria Math" w:cstheme="minorHAnsi"/>
          </w:rPr>
          <m:t>Ω</m:t>
        </m:r>
      </m:oMath>
      <w:r>
        <w:rPr>
          <w:rFonts w:eastAsiaTheme="minorEastAsia" w:cstheme="minorHAnsi"/>
        </w:rPr>
        <w:t xml:space="preserve"> do </w:t>
      </w:r>
      <m:oMath>
        <m:r>
          <w:rPr>
            <w:rFonts w:ascii="Cambria Math" w:hAnsi="Cambria Math" w:eastAsiaTheme="minorEastAsia" w:cstheme="minorHAnsi"/>
          </w:rPr>
          <m:t xml:space="preserve">176 </m:t>
        </m:r>
        <m:r>
          <m:rPr>
            <m:sty m:val="p"/>
          </m:rPr>
          <w:rPr>
            <w:rFonts w:ascii="Cambria Math" w:hAnsi="Cambria Math" w:eastAsiaTheme="minorEastAsia" w:cstheme="minorHAnsi"/>
          </w:rPr>
          <m:t>Ω</m:t>
        </m:r>
      </m:oMath>
      <w:r>
        <w:rPr>
          <w:rFonts w:eastAsiaTheme="minorEastAsia" w:cstheme="minorHAnsi"/>
        </w:rPr>
        <w:t xml:space="preserve"> v korakih po </w:t>
      </w:r>
      <m:oMath>
        <m:r>
          <w:rPr>
            <w:rFonts w:ascii="Cambria Math" w:hAnsi="Cambria Math" w:eastAsiaTheme="minorEastAsia" w:cstheme="minorHAnsi"/>
          </w:rPr>
          <m:t xml:space="preserve">22 </m:t>
        </m:r>
        <m:r>
          <m:rPr>
            <m:sty m:val="p"/>
          </m:rPr>
          <w:rPr>
            <w:rFonts w:ascii="Cambria Math" w:hAnsi="Cambria Math" w:eastAsiaTheme="minorEastAsia" w:cstheme="minorHAnsi"/>
          </w:rPr>
          <m:t>Ω</m:t>
        </m:r>
      </m:oMath>
      <w:r>
        <w:rPr>
          <w:rFonts w:eastAsiaTheme="minorEastAsia" w:cstheme="minorHAnsi"/>
        </w:rPr>
        <w:t>) na baterijo in merita tok skozi in napetost na vsakem uporniku. Nato ponovita isti poskus z vezjem, v katerem baterijo nadomestita s sončno celico, na katero svetita s sončno svetlobo. Spodnja slika kaže meritve in skico posamezne postavitve.</w:t>
      </w:r>
    </w:p>
    <w:p w:rsidR="00E92E82" w:rsidP="002025CA" w:rsidRDefault="00E92E82" w14:paraId="2ACE0C2A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Primerjajte karakteristiki (graf </w:t>
      </w:r>
      <m:oMath>
        <m:r>
          <w:rPr>
            <w:rFonts w:ascii="Cambria Math" w:hAnsi="Cambria Math" w:cstheme="minorHAnsi"/>
          </w:rPr>
          <m:t>I(U)</m:t>
        </m:r>
      </m:oMath>
      <w:r>
        <w:rPr>
          <w:rFonts w:eastAsiaTheme="minorEastAsia" w:cstheme="minorHAnsi"/>
        </w:rPr>
        <w:t xml:space="preserve">) </w:t>
      </w:r>
      <w:r>
        <w:rPr>
          <w:rFonts w:cstheme="minorHAnsi"/>
        </w:rPr>
        <w:t xml:space="preserve">obeh naprav. </w:t>
      </w:r>
      <w:r w:rsidRPr="008B24FD">
        <w:rPr>
          <w:rFonts w:cstheme="minorHAnsi"/>
          <w:i/>
          <w:iCs/>
        </w:rPr>
        <w:t>Namig: Ko primerjate, obravnavajte tako podobnosti kot razlike.</w:t>
      </w:r>
      <w:r>
        <w:rPr>
          <w:rFonts w:cstheme="minorHAnsi"/>
          <w:i/>
          <w:iCs/>
        </w:rPr>
        <w:t xml:space="preserve"> </w:t>
      </w:r>
    </w:p>
    <w:p w:rsidR="00562112" w:rsidP="002025CA" w:rsidRDefault="00E92E82" w14:paraId="58B10D02" w14:textId="53689B1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Včasih poimenujemo baterije tudi »vir konstantne napetosti«, sončne celice pa »vir konstantnega toka«. Ali meritve, ki sta jih dobila prijatelja, podpirajo to ime? Pojasnite svoj odgovor.</w:t>
      </w:r>
    </w:p>
    <w:p w:rsidRPr="00562112" w:rsidR="00562112" w:rsidP="00562112" w:rsidRDefault="00562112" w14:paraId="7C8A3419" w14:textId="77777777">
      <w:pPr>
        <w:rPr>
          <w:rFonts w:cstheme="minorHAnsi"/>
        </w:rPr>
      </w:pPr>
    </w:p>
    <w:p w:rsidR="00E92E82" w:rsidP="00E92E82" w:rsidRDefault="00E92E82" w14:paraId="511A4114" w14:textId="77777777">
      <w:pPr>
        <w:rPr>
          <w:rFonts w:cstheme="minorHAnsi"/>
        </w:rPr>
      </w:pPr>
      <w:r w:rsidRPr="008740DB">
        <w:rPr>
          <w:rFonts w:ascii="Times New Roman" w:hAnsi="Times New Roman" w:cs="Times New Roman"/>
          <w:bCs/>
          <w:noProof/>
          <w:lang w:val="en-GB" w:eastAsia="en-GB"/>
        </w:rPr>
        <w:drawing>
          <wp:inline distT="0" distB="0" distL="0" distR="0" wp14:anchorId="773F8E14" wp14:editId="5C3A9218">
            <wp:extent cx="2667000" cy="2663869"/>
            <wp:effectExtent l="0" t="0" r="0" b="3175"/>
            <wp:docPr id="11" name="Picture 11" descr="E:\EEbook_FINAL AUG2024\3rd edition 2024\CH19\art\battery_vs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EEbook_FINAL AUG2024\3rd edition 2024\CH19\art\battery_vsS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59" cy="26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</w:t>
      </w:r>
      <w:r w:rsidRPr="0002159B">
        <w:rPr>
          <w:rFonts w:ascii="Times New Roman" w:hAnsi="Times New Roman" w:cs="Times New Roman"/>
          <w:bCs/>
          <w:noProof/>
          <w:lang w:val="en-GB" w:eastAsia="en-GB"/>
        </w:rPr>
        <w:drawing>
          <wp:inline distT="0" distB="0" distL="0" distR="0" wp14:anchorId="4E03943C" wp14:editId="7A5AA2C0">
            <wp:extent cx="2603500" cy="2643890"/>
            <wp:effectExtent l="0" t="0" r="6350" b="4445"/>
            <wp:docPr id="12" name="Picture 12" descr="E:\EEbook_FINAL AUG2024\3rd edition 2024\CH19\art\Solarcell_vs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EEbook_FINAL AUG2024\3rd edition 2024\CH19\art\Solarcell_vs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99" cy="26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E7581" w:rsidR="00E1592D" w:rsidP="00E92E82" w:rsidRDefault="00E1592D" w14:paraId="17F50869" w14:textId="5938B1CA">
      <w:pPr>
        <w:rPr>
          <w:rFonts w:cstheme="minorHAnsi"/>
        </w:rPr>
      </w:pPr>
      <w:r>
        <w:rPr>
          <w:rFonts w:cstheme="minorHAnsi"/>
        </w:rPr>
        <w:t>*</w:t>
      </w:r>
      <w:r w:rsidRPr="00E1592D">
        <w:rPr>
          <w:rFonts w:cstheme="minorHAnsi"/>
        </w:rPr>
        <w:t>Naloga bo vklju</w:t>
      </w:r>
      <w:r w:rsidR="00E751EC">
        <w:rPr>
          <w:rFonts w:cstheme="minorHAnsi"/>
        </w:rPr>
        <w:t xml:space="preserve">čena v 3. izdajo učbenika </w:t>
      </w:r>
      <w:r w:rsidRPr="00E751EC" w:rsidR="00E751EC">
        <w:rPr>
          <w:rFonts w:cstheme="minorHAnsi"/>
          <w:lang w:val="en-US"/>
        </w:rPr>
        <w:t>College Physics Explore and Apply</w:t>
      </w:r>
    </w:p>
    <w:p w:rsidR="00E92E82" w:rsidRDefault="00E92E82" w14:paraId="059E628C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Pr="00197370" w:rsidR="006512A8" w:rsidP="009D0303" w:rsidRDefault="00760E96" w14:paraId="3F1AE153" w14:textId="219E15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197370" w:rsidR="006512A8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II</w:t>
      </w:r>
      <w:r w:rsidRPr="00197370" w:rsidR="006512A8">
        <w:rPr>
          <w:rFonts w:cstheme="minorHAnsi"/>
          <w:b/>
          <w:bCs/>
        </w:rPr>
        <w:t>: Razlike in podobnosti med baterijo in sončno celico</w:t>
      </w:r>
    </w:p>
    <w:p w:rsidRPr="00197370" w:rsidR="006512A8" w:rsidP="009D0303" w:rsidRDefault="006512A8" w14:paraId="4FB97CEE" w14:textId="1431E9AC">
      <w:pPr>
        <w:rPr>
          <w:rFonts w:cstheme="minorHAnsi"/>
        </w:rPr>
      </w:pPr>
      <w:r w:rsidRPr="00197370">
        <w:rPr>
          <w:rFonts w:cstheme="minorHAnsi"/>
        </w:rPr>
        <w:t xml:space="preserve">Namen naslednje aktivnosti je spoznati nekatere ključne razlike in podobnosti med dvema viroma: </w:t>
      </w:r>
      <w:r w:rsidRPr="00197370">
        <w:rPr>
          <w:rFonts w:cstheme="minorHAnsi"/>
          <w:b/>
          <w:bCs/>
        </w:rPr>
        <w:t xml:space="preserve">baterijo </w:t>
      </w:r>
      <w:r w:rsidRPr="00197370">
        <w:rPr>
          <w:rFonts w:cstheme="minorHAnsi"/>
        </w:rPr>
        <w:t xml:space="preserve">in </w:t>
      </w:r>
      <w:r w:rsidRPr="00197370">
        <w:rPr>
          <w:rFonts w:cstheme="minorHAnsi"/>
          <w:b/>
          <w:bCs/>
        </w:rPr>
        <w:t>sončno celico</w:t>
      </w:r>
      <w:r w:rsidRPr="00197370">
        <w:rPr>
          <w:rFonts w:cstheme="minorHAnsi"/>
        </w:rPr>
        <w:t>, ki jo osvetljuje stalna močna svetloba.</w:t>
      </w:r>
    </w:p>
    <w:p w:rsidRPr="00197370" w:rsidR="006512A8" w:rsidP="009D0303" w:rsidRDefault="006512A8" w14:paraId="0542F65C" w14:textId="696FC2F3">
      <w:pPr>
        <w:rPr>
          <w:rFonts w:cstheme="minorHAnsi"/>
          <w:i/>
          <w:iCs/>
        </w:rPr>
      </w:pPr>
      <w:r w:rsidRPr="00197370">
        <w:rPr>
          <w:rFonts w:cstheme="minorHAnsi"/>
          <w:i/>
          <w:iCs/>
        </w:rPr>
        <w:t xml:space="preserve">Oprema: 3V baterija (2x1,5V), sončna celica, močna svetilka, voltmeter, ampermeter, uporovna lestvica (8x22 Ohm zaporedno), priključne žice </w:t>
      </w:r>
    </w:p>
    <w:p w:rsidRPr="00197370" w:rsidR="006512A8" w:rsidP="002025CA" w:rsidRDefault="006512A8" w14:paraId="1437127C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>Oglejte si oba vira (baterijo in sončno celico). Kaj je skupnega obema napravama?</w:t>
      </w:r>
    </w:p>
    <w:p w:rsidRPr="00197370" w:rsidR="006512A8" w:rsidP="002025CA" w:rsidRDefault="006512A8" w14:paraId="6F233903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 xml:space="preserve">POSKUSI Z BATERIJO Zasnujte in izvedite poskus, s katerim boste lahko merili, kako se spreminja napetost med priključkoma baterije in električni tok skozi baterijo, če v tokovni krog z baterijo vključite različne upornike (uporabite en, dva, tri … upore v uporovni lestvi). Zapišite svoje meritve v obliki tabele, nato pa jih predstavite v grafu </w:t>
      </w:r>
      <w:r w:rsidRPr="00197370">
        <w:rPr>
          <w:rFonts w:cstheme="minorHAnsi"/>
          <w:i/>
        </w:rPr>
        <w:t>I(U)</w:t>
      </w:r>
      <w:r w:rsidRPr="00197370">
        <w:rPr>
          <w:rFonts w:cstheme="minorHAnsi"/>
        </w:rPr>
        <w:t xml:space="preserve">, ki kaže, kako je tok skozi baterijo odvisen od napetosti na njej. </w:t>
      </w:r>
    </w:p>
    <w:p w:rsidRPr="00197370" w:rsidR="006512A8" w:rsidP="002025CA" w:rsidRDefault="006512A8" w14:paraId="5B81A0B2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 xml:space="preserve">POSKUSI S SONČNO CELICO Zasnujte in izvedite poskus, s katerim boste lahko merili, kako se spreminja napetost med priključkoma sončne celice, ki jo osvetljuje močna svetloba in električni tok skozi sončno celico, če v tokovni krog z njo vključite različne upornike (uporabite en, dva, tri … upore v uporovni lestvi). Zapišite svoje meritve v obliki tabele, nato pa jih predstavite v grafu </w:t>
      </w:r>
      <w:r w:rsidRPr="00197370">
        <w:rPr>
          <w:rFonts w:cstheme="minorHAnsi"/>
          <w:i/>
        </w:rPr>
        <w:t>I(U)</w:t>
      </w:r>
      <w:r w:rsidRPr="00197370">
        <w:rPr>
          <w:rFonts w:cstheme="minorHAnsi"/>
        </w:rPr>
        <w:t xml:space="preserve">, ki kaže, kako je tok skozi sončno celico odvisen od napetosti na njej. </w:t>
      </w:r>
    </w:p>
    <w:p w:rsidRPr="00197370" w:rsidR="006512A8" w:rsidP="002025CA" w:rsidRDefault="006512A8" w14:paraId="0C123F34" w14:textId="47E5F1FF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 xml:space="preserve">Primerjajte grafa </w:t>
      </w:r>
      <w:r w:rsidRPr="00197370">
        <w:rPr>
          <w:rFonts w:cstheme="minorHAnsi"/>
          <w:i/>
          <w:iCs/>
        </w:rPr>
        <w:t>I(U)</w:t>
      </w:r>
      <w:r w:rsidRPr="00197370">
        <w:rPr>
          <w:rFonts w:cstheme="minorHAnsi"/>
        </w:rPr>
        <w:t>, ki ste ju dobili in poskusite z besedami opisati glavno značilnost enega in drugega vira.</w:t>
      </w:r>
    </w:p>
    <w:p w:rsidRPr="003E7581" w:rsidR="00E751EC" w:rsidP="00E751EC" w:rsidRDefault="00E751EC" w14:paraId="6655AC4C" w14:textId="7FBFC4D5">
      <w:pPr>
        <w:rPr>
          <w:rFonts w:cstheme="minorHAnsi"/>
        </w:rPr>
      </w:pPr>
      <w:r>
        <w:rPr>
          <w:rFonts w:cstheme="minorHAnsi"/>
        </w:rPr>
        <w:t>*</w:t>
      </w:r>
      <w:r w:rsidRPr="00E1592D">
        <w:rPr>
          <w:rFonts w:cstheme="minorHAnsi"/>
        </w:rPr>
        <w:t>Naloga bo vklju</w:t>
      </w:r>
      <w:r>
        <w:rPr>
          <w:rFonts w:cstheme="minorHAnsi"/>
        </w:rPr>
        <w:t xml:space="preserve">čena v 3. izdajo učbenika </w:t>
      </w:r>
      <w:r w:rsidRPr="00E751EC">
        <w:rPr>
          <w:rFonts w:cstheme="minorHAnsi"/>
          <w:lang w:val="en-US"/>
        </w:rPr>
        <w:t>College Physics Explore and Apply</w:t>
      </w:r>
    </w:p>
    <w:p w:rsidR="00E751EC" w:rsidRDefault="00E751EC" w14:paraId="3C20333A" w14:textId="7AEF2EC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Pr="00197370" w:rsidR="006512A8" w:rsidP="009D0303" w:rsidRDefault="00760E96" w14:paraId="5F08A1CC" w14:textId="41770A0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197370" w:rsidR="00997FBC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3</w:t>
      </w:r>
      <w:r w:rsidRPr="00197370" w:rsidR="00997FBC">
        <w:rPr>
          <w:rFonts w:cstheme="minorHAnsi"/>
          <w:b/>
          <w:bCs/>
        </w:rPr>
        <w:t>: Spreminjanje potenciala v zaključenem tokokrogu z več elementi</w:t>
      </w:r>
    </w:p>
    <w:p w:rsidRPr="00197370" w:rsidR="00C904FA" w:rsidP="009D0303" w:rsidRDefault="00997FBC" w14:paraId="10798520" w14:textId="77777777">
      <w:pPr>
        <w:autoSpaceDE w:val="0"/>
        <w:autoSpaceDN w:val="0"/>
        <w:adjustRightInd w:val="0"/>
        <w:rPr>
          <w:rFonts w:cstheme="minorHAnsi"/>
          <w:bCs/>
          <w:i/>
          <w:iCs/>
        </w:rPr>
      </w:pPr>
      <w:r w:rsidRPr="00197370">
        <w:rPr>
          <w:rFonts w:cstheme="minorHAnsi"/>
          <w:bCs/>
          <w:i/>
          <w:iCs/>
        </w:rPr>
        <w:t xml:space="preserve">Oprema: </w:t>
      </w:r>
      <w:r w:rsidRPr="00197370" w:rsidR="0079083F">
        <w:rPr>
          <w:rFonts w:cstheme="minorHAnsi"/>
          <w:bCs/>
          <w:i/>
          <w:iCs/>
        </w:rPr>
        <w:t>v</w:t>
      </w:r>
      <w:r w:rsidRPr="00197370">
        <w:rPr>
          <w:rFonts w:cstheme="minorHAnsi"/>
          <w:bCs/>
          <w:i/>
          <w:iCs/>
        </w:rPr>
        <w:t>ezje z dvema žarnicama, baterija, žice, voltmeter</w:t>
      </w:r>
    </w:p>
    <w:p w:rsidRPr="00197370" w:rsidR="00997FBC" w:rsidP="009D0303" w:rsidRDefault="00997FBC" w14:paraId="06EEF404" w14:textId="08ED3E3E">
      <w:pPr>
        <w:autoSpaceDE w:val="0"/>
        <w:autoSpaceDN w:val="0"/>
        <w:adjustRightInd w:val="0"/>
        <w:rPr>
          <w:rFonts w:cstheme="minorHAnsi"/>
          <w:bCs/>
          <w:i/>
          <w:iCs/>
        </w:rPr>
      </w:pPr>
      <w:r w:rsidRPr="00197370">
        <w:rPr>
          <w:rFonts w:cstheme="minorHAnsi"/>
          <w:bCs/>
        </w:rPr>
        <w:t xml:space="preserve">Cilj te aktivnosti je, da z voltmetrom izmerite, kako je potencial izbrane točke v vezju odvisen od lege točke v vezju, ko žarnici svetita. Vezje priključite na baterijski vir tako, da negativni pol baterije povežete s točko A, pozitivni pa s točko B. Uporabite napetost </w:t>
      </w:r>
      <m:oMath>
        <m:r>
          <w:rPr>
            <w:rFonts w:ascii="Cambria Math" w:hAnsi="Cambria Math" w:cstheme="minorHAnsi"/>
          </w:rPr>
          <m:t xml:space="preserve">6 </m:t>
        </m:r>
        <m:r>
          <m:rPr>
            <m:sty m:val="p"/>
          </m:rPr>
          <w:rPr>
            <w:rFonts w:ascii="Cambria Math" w:hAnsi="Cambria Math" w:cstheme="minorHAnsi"/>
          </w:rPr>
          <m:t>V</m:t>
        </m:r>
      </m:oMath>
      <w:r w:rsidRPr="00197370">
        <w:rPr>
          <w:rFonts w:cstheme="minorHAnsi"/>
          <w:bCs/>
        </w:rPr>
        <w:t>.</w:t>
      </w:r>
    </w:p>
    <w:p w:rsidRPr="00197370" w:rsidR="00997FBC" w:rsidP="009D0303" w:rsidRDefault="00997FBC" w14:paraId="1813E804" w14:textId="06A3DC00">
      <w:pPr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 xml:space="preserve">Voltmeter uporabite tako, da boste merili, kolikšen je </w:t>
      </w:r>
      <w:r w:rsidRPr="00197370">
        <w:rPr>
          <w:rFonts w:cstheme="minorHAnsi"/>
          <w:bCs/>
          <w:u w:val="single"/>
        </w:rPr>
        <w:t>potencial posamezne točke v vezju</w:t>
      </w:r>
      <w:r w:rsidRPr="00197370">
        <w:rPr>
          <w:rFonts w:cstheme="minorHAnsi"/>
          <w:bCs/>
        </w:rPr>
        <w:t xml:space="preserve"> </w:t>
      </w:r>
      <w:r w:rsidRPr="00197370">
        <w:rPr>
          <w:rFonts w:cstheme="minorHAnsi"/>
          <w:bCs/>
          <w:u w:val="single"/>
        </w:rPr>
        <w:t>glede na potencial točke A</w:t>
      </w:r>
      <w:r w:rsidRPr="00197370">
        <w:rPr>
          <w:rFonts w:cstheme="minorHAnsi"/>
          <w:bCs/>
        </w:rPr>
        <w:t xml:space="preserve">. </w:t>
      </w:r>
      <w:r w:rsidRPr="00197370">
        <w:rPr>
          <w:rFonts w:cstheme="minorHAnsi"/>
        </w:rPr>
        <w:t xml:space="preserve">Naj spomnimo: Če priključite črni kabel na priključek z oznako COM, rdečega pa na drugi priključek, bo voltmeter kazal potencialno razliko med rdečim in črnim kablom </w:t>
      </w:r>
      <w:r w:rsidRPr="00197370">
        <w:rPr>
          <w:rFonts w:cstheme="minorHAnsi"/>
          <w:position w:val="-12"/>
        </w:rPr>
        <w:object w:dxaOrig="1960" w:dyaOrig="360" w14:anchorId="5C28ED1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8.5pt;height:19pt" o:ole="" type="#_x0000_t75">
            <v:imagedata o:title="" r:id="rId9"/>
          </v:shape>
          <o:OLEObject Type="Embed" ProgID="Equation.DSMT4" ShapeID="_x0000_i1025" DrawAspect="Content" ObjectID="_1803898025" r:id="rId10"/>
        </w:object>
      </w:r>
      <w:r w:rsidRPr="00197370">
        <w:rPr>
          <w:rFonts w:cstheme="minorHAnsi"/>
        </w:rPr>
        <w:t xml:space="preserve"> (tj. potencial rdečega priključka glede na potencial črnega). </w:t>
      </w:r>
      <w:r w:rsidRPr="00197370">
        <w:rPr>
          <w:rFonts w:cstheme="minorHAnsi"/>
          <w:bCs/>
        </w:rPr>
        <w:t xml:space="preserve">  </w:t>
      </w:r>
    </w:p>
    <w:p w:rsidRPr="00197370" w:rsidR="00997FBC" w:rsidP="009D0303" w:rsidRDefault="00997FBC" w14:paraId="4EB89B86" w14:textId="77777777">
      <w:pPr>
        <w:autoSpaceDE w:val="0"/>
        <w:autoSpaceDN w:val="0"/>
        <w:adjustRightInd w:val="0"/>
        <w:rPr>
          <w:rFonts w:cstheme="minorHAnsi"/>
          <w:bCs/>
        </w:rPr>
      </w:pPr>
    </w:p>
    <w:p w:rsidRPr="00197370" w:rsidR="00997FBC" w:rsidP="009D0303" w:rsidRDefault="00997FBC" w14:paraId="1B3334C1" w14:textId="2E94DD29">
      <w:pPr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 xml:space="preserve">Svoje meritve predstavite v spodnjem grafu (dovolj je, da vrisujete približne vrednosti) </w:t>
      </w:r>
      <w:r w:rsidRPr="00197370" w:rsidR="00C904FA">
        <w:rPr>
          <w:rFonts w:cstheme="minorHAnsi"/>
          <w:bCs/>
        </w:rPr>
        <w:t>.</w:t>
      </w:r>
    </w:p>
    <w:p w:rsidRPr="00197370" w:rsidR="00997FBC" w:rsidP="009D0303" w:rsidRDefault="00997FBC" w14:paraId="167B981F" w14:textId="77777777">
      <w:pPr>
        <w:autoSpaceDE w:val="0"/>
        <w:autoSpaceDN w:val="0"/>
        <w:adjustRightInd w:val="0"/>
        <w:rPr>
          <w:rFonts w:cstheme="minorHAnsi"/>
        </w:rPr>
      </w:pPr>
    </w:p>
    <w:p w:rsidRPr="00197370" w:rsidR="00997FBC" w:rsidP="009D0303" w:rsidRDefault="00997FBC" w14:paraId="1E87A618" w14:textId="77777777">
      <w:pPr>
        <w:autoSpaceDE w:val="0"/>
        <w:autoSpaceDN w:val="0"/>
        <w:adjustRightInd w:val="0"/>
        <w:rPr>
          <w:rFonts w:cstheme="minorHAnsi"/>
        </w:rPr>
      </w:pPr>
    </w:p>
    <w:p w:rsidRPr="00197370" w:rsidR="00997FBC" w:rsidP="009D0303" w:rsidRDefault="00997FBC" w14:paraId="54FBAF79" w14:textId="77777777">
      <w:pPr>
        <w:autoSpaceDE w:val="0"/>
        <w:autoSpaceDN w:val="0"/>
        <w:adjustRightInd w:val="0"/>
        <w:jc w:val="center"/>
        <w:rPr>
          <w:rFonts w:cstheme="minorHAnsi"/>
        </w:rPr>
      </w:pPr>
      <w:r w:rsidRPr="00197370">
        <w:rPr>
          <w:rFonts w:cstheme="minorHAnsi"/>
          <w:noProof/>
          <w:lang w:val="en-GB" w:eastAsia="en-GB"/>
        </w:rPr>
        <w:drawing>
          <wp:inline distT="0" distB="0" distL="0" distR="0" wp14:anchorId="4C0DDAB3" wp14:editId="4A8BE0BD">
            <wp:extent cx="4476750" cy="3041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97370" w:rsidR="00997FBC" w:rsidP="009D0303" w:rsidRDefault="00997FBC" w14:paraId="56879D1B" w14:textId="77777777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E07400" w:rsidRDefault="00E07400" w14:paraId="4B64F323" w14:textId="7777777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B236AE" w:rsidP="00B236AE" w:rsidRDefault="00B236AE" w14:paraId="19FD1079" w14:textId="77777777">
      <w:pPr>
        <w:rPr>
          <w:rFonts w:cstheme="minorHAnsi"/>
          <w:b/>
          <w:bCs/>
        </w:rPr>
        <w:sectPr w:rsidR="00B236AE" w:rsidSect="00760E96">
          <w:headerReference w:type="default" r:id="rId12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:rsidRPr="00197370" w:rsidR="00B236AE" w:rsidP="00B236AE" w:rsidRDefault="00B236AE" w14:paraId="38528438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3</w:t>
      </w:r>
      <w:r w:rsidRPr="00197370">
        <w:rPr>
          <w:rFonts w:cstheme="minorHAnsi"/>
          <w:b/>
          <w:bCs/>
        </w:rPr>
        <w:t>: Spreminjanje potenciala v zaključenem tokokrogu z več elementi</w:t>
      </w:r>
    </w:p>
    <w:p w:rsidR="00B236AE" w:rsidRDefault="00B236AE" w14:paraId="50155711" w14:textId="77777777">
      <w:pPr>
        <w:rPr>
          <w:rFonts w:cstheme="minorHAnsi"/>
          <w:bCs/>
          <w:i/>
          <w:iCs/>
        </w:rPr>
      </w:pPr>
      <w:r w:rsidRPr="00B236AE">
        <w:rPr>
          <w:rFonts w:cstheme="minorHAnsi"/>
          <w:bCs/>
          <w:i/>
          <w:iCs/>
        </w:rPr>
        <w:t>Dodatek</w:t>
      </w:r>
    </w:p>
    <w:p w:rsidR="00B236AE" w:rsidRDefault="00B236AE" w14:paraId="68818CC9" w14:textId="77777777">
      <w:pPr>
        <w:rPr>
          <w:rFonts w:cstheme="minorHAnsi"/>
          <w:bCs/>
          <w:i/>
          <w:iCs/>
        </w:rPr>
      </w:pPr>
    </w:p>
    <w:p w:rsidRPr="00B236AE" w:rsidR="00B236AE" w:rsidRDefault="00B236AE" w14:paraId="532472BC" w14:textId="22A5CF2D">
      <w:pPr>
        <w:rPr>
          <w:rFonts w:cstheme="minorHAnsi"/>
          <w:bCs/>
        </w:rPr>
      </w:pPr>
      <w:r>
        <w:rPr>
          <w:rFonts w:cstheme="minorHAnsi"/>
          <w:bCs/>
          <w:noProof/>
          <w:lang w:val="en-GB" w:eastAsia="en-GB"/>
        </w:rPr>
        <w:drawing>
          <wp:inline distT="0" distB="0" distL="0" distR="0" wp14:anchorId="4E09B60E" wp14:editId="1EECC741">
            <wp:extent cx="8967470" cy="3953510"/>
            <wp:effectExtent l="0" t="0" r="5080" b="8890"/>
            <wp:docPr id="1981596374" name="Picture 2" descr="A collage of a measur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96374" name="Picture 2" descr="A collage of a measuring devi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47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6AE">
        <w:rPr>
          <w:rFonts w:cstheme="minorHAnsi"/>
          <w:bCs/>
        </w:rPr>
        <w:br w:type="page"/>
      </w:r>
    </w:p>
    <w:p w:rsidR="00B236AE" w:rsidP="009D0303" w:rsidRDefault="00B236AE" w14:paraId="1C6DA596" w14:textId="77777777">
      <w:pPr>
        <w:autoSpaceDE w:val="0"/>
        <w:autoSpaceDN w:val="0"/>
        <w:adjustRightInd w:val="0"/>
        <w:rPr>
          <w:rFonts w:cstheme="minorHAnsi"/>
          <w:b/>
        </w:rPr>
        <w:sectPr w:rsidR="00B236AE" w:rsidSect="00B236AE">
          <w:pgSz w:w="16838" w:h="11906" w:orient="landscape"/>
          <w:pgMar w:top="1440" w:right="1440" w:bottom="1440" w:left="1276" w:header="708" w:footer="708" w:gutter="0"/>
          <w:cols w:space="708"/>
          <w:docGrid w:linePitch="360"/>
        </w:sectPr>
      </w:pPr>
    </w:p>
    <w:p w:rsidRPr="00197370" w:rsidR="00C904FA" w:rsidP="009D0303" w:rsidRDefault="00760E96" w14:paraId="6ABB8178" w14:textId="769BD417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lastRenderedPageBreak/>
        <w:t>A</w:t>
      </w:r>
      <w:r w:rsidRPr="00197370" w:rsidR="00C904FA">
        <w:rPr>
          <w:rFonts w:cstheme="minorHAnsi"/>
          <w:b/>
        </w:rPr>
        <w:t>ktivnost</w:t>
      </w:r>
      <w:r>
        <w:rPr>
          <w:rFonts w:cstheme="minorHAnsi"/>
          <w:b/>
        </w:rPr>
        <w:t xml:space="preserve"> 4</w:t>
      </w:r>
      <w:r w:rsidRPr="00197370" w:rsidR="00C904FA">
        <w:rPr>
          <w:rFonts w:cstheme="minorHAnsi"/>
          <w:b/>
        </w:rPr>
        <w:t xml:space="preserve">: </w:t>
      </w:r>
      <w:r w:rsidRPr="00197370" w:rsidR="00997FBC">
        <w:rPr>
          <w:rFonts w:cstheme="minorHAnsi"/>
          <w:b/>
        </w:rPr>
        <w:t>Kakšna je zveza med tokom (</w:t>
      </w:r>
      <w:r w:rsidRPr="00197370" w:rsidR="00997FBC">
        <w:rPr>
          <w:rFonts w:cstheme="minorHAnsi"/>
        </w:rPr>
        <w:t>skozi…)</w:t>
      </w:r>
      <w:r w:rsidRPr="00197370" w:rsidR="00997FBC">
        <w:rPr>
          <w:rFonts w:cstheme="minorHAnsi"/>
          <w:b/>
        </w:rPr>
        <w:t xml:space="preserve"> in napetostjo (</w:t>
      </w:r>
      <w:r w:rsidRPr="00197370" w:rsidR="00997FBC">
        <w:rPr>
          <w:rFonts w:cstheme="minorHAnsi"/>
        </w:rPr>
        <w:t xml:space="preserve">na…) </w:t>
      </w:r>
      <w:r w:rsidRPr="00197370" w:rsidR="00997FBC">
        <w:rPr>
          <w:rFonts w:cstheme="minorHAnsi"/>
          <w:b/>
        </w:rPr>
        <w:t xml:space="preserve"> za različne elemente?</w:t>
      </w:r>
    </w:p>
    <w:p w:rsidRPr="00197370" w:rsidR="00997FBC" w:rsidP="009D0303" w:rsidRDefault="00997FBC" w14:paraId="26763C51" w14:textId="13A235D3">
      <w:pPr>
        <w:autoSpaceDE w:val="0"/>
        <w:autoSpaceDN w:val="0"/>
        <w:adjustRightInd w:val="0"/>
        <w:rPr>
          <w:rFonts w:cstheme="minorHAnsi"/>
          <w:b/>
          <w:i/>
          <w:iCs/>
        </w:rPr>
      </w:pPr>
      <w:r w:rsidRPr="00197370">
        <w:rPr>
          <w:rFonts w:cstheme="minorHAnsi"/>
          <w:i/>
          <w:iCs/>
        </w:rPr>
        <w:t xml:space="preserve">Oprema: nastavljiv vir napetosti, upornik, žarnica, dva </w:t>
      </w:r>
      <w:proofErr w:type="spellStart"/>
      <w:r w:rsidRPr="00197370">
        <w:rPr>
          <w:rFonts w:cstheme="minorHAnsi"/>
          <w:i/>
          <w:iCs/>
        </w:rPr>
        <w:t>multimetra</w:t>
      </w:r>
      <w:proofErr w:type="spellEnd"/>
      <w:r w:rsidRPr="00197370">
        <w:rPr>
          <w:rFonts w:cstheme="minorHAnsi"/>
          <w:i/>
          <w:iCs/>
        </w:rPr>
        <w:t>, priključne žice</w:t>
      </w:r>
    </w:p>
    <w:p w:rsidRPr="00197370" w:rsidR="001F2F4A" w:rsidP="009D0303" w:rsidRDefault="00997FBC" w14:paraId="36C1A8AC" w14:textId="77777777">
      <w:p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>Cilj prvega dela aktivnosti je, da raziščete</w:t>
      </w:r>
      <w:r w:rsidRPr="00197370" w:rsidR="00C904FA">
        <w:rPr>
          <w:rFonts w:cstheme="minorHAnsi"/>
        </w:rPr>
        <w:t>,</w:t>
      </w:r>
      <w:r w:rsidRPr="00197370">
        <w:rPr>
          <w:rFonts w:cstheme="minorHAnsi"/>
        </w:rPr>
        <w:t xml:space="preserve"> kakšna je zveza med tokom </w:t>
      </w:r>
      <m:oMath>
        <m:r>
          <w:rPr>
            <w:rFonts w:ascii="Cambria Math" w:hAnsi="Cambria Math" w:cstheme="minorHAnsi"/>
          </w:rPr>
          <m:t>I</m:t>
        </m:r>
      </m:oMath>
      <w:r w:rsidRPr="00197370">
        <w:rPr>
          <w:rFonts w:cstheme="minorHAnsi"/>
        </w:rPr>
        <w:t xml:space="preserve"> skozi upornik in napetostjo </w:t>
      </w:r>
      <m:oMath>
        <m:r>
          <w:rPr>
            <w:rFonts w:ascii="Cambria Math" w:hAnsi="Cambria Math" w:cstheme="minorHAnsi"/>
          </w:rPr>
          <m:t>U</m:t>
        </m:r>
      </m:oMath>
      <w:r w:rsidRPr="00197370">
        <w:rPr>
          <w:rFonts w:cstheme="minorHAnsi"/>
          <w:i/>
        </w:rPr>
        <w:t xml:space="preserve"> </w:t>
      </w:r>
      <w:r w:rsidRPr="00197370">
        <w:rPr>
          <w:rFonts w:cstheme="minorHAnsi"/>
        </w:rPr>
        <w:t xml:space="preserve">na </w:t>
      </w:r>
      <w:r w:rsidRPr="00760E96">
        <w:rPr>
          <w:rFonts w:cstheme="minorHAnsi"/>
        </w:rPr>
        <w:t>uporniku (upornik je rumenkasti valjček) ter</w:t>
      </w:r>
      <w:r w:rsidRPr="00197370">
        <w:rPr>
          <w:rFonts w:cstheme="minorHAnsi"/>
        </w:rPr>
        <w:t xml:space="preserve"> nato enako še za žarnico. </w:t>
      </w:r>
    </w:p>
    <w:p w:rsidRPr="00197370" w:rsidR="001F2F4A" w:rsidP="002025CA" w:rsidRDefault="00997FBC" w14:paraId="599DB184" w14:textId="6D3301A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  <w:b/>
        </w:rPr>
        <w:t>PREDEN</w:t>
      </w:r>
      <w:r w:rsidRPr="00197370">
        <w:rPr>
          <w:rFonts w:cstheme="minorHAnsi"/>
        </w:rPr>
        <w:t xml:space="preserve"> se lotite meritev, narišite skico vezja</w:t>
      </w:r>
      <w:r w:rsidRPr="00197370" w:rsidR="001F2F4A">
        <w:rPr>
          <w:rFonts w:cstheme="minorHAnsi"/>
        </w:rPr>
        <w:t>,</w:t>
      </w:r>
      <w:r w:rsidRPr="00197370">
        <w:rPr>
          <w:rFonts w:cstheme="minorHAnsi"/>
        </w:rPr>
        <w:t xml:space="preserve"> s katerim boste izvajali meritve. Označite elemente v vezju z dogovorjenimi oznakami.</w:t>
      </w:r>
    </w:p>
    <w:p w:rsidRPr="00197370" w:rsidR="001F2F4A" w:rsidP="002025CA" w:rsidRDefault="00997FBC" w14:paraId="51A29C7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>Katere so neodvisne in katere odvisne spremenljivke v vašem poskusu?</w:t>
      </w:r>
    </w:p>
    <w:p w:rsidRPr="00197370" w:rsidR="001F2F4A" w:rsidP="002025CA" w:rsidRDefault="00997FBC" w14:paraId="34D92EA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 xml:space="preserve">Izvedite meritve z upornikom in vnesite izmerke v Excel tabelo. Nato narišite graf </w:t>
      </w:r>
      <m:oMath>
        <m:r>
          <w:rPr>
            <w:rFonts w:ascii="Cambria Math" w:hAnsi="Cambria Math" w:cstheme="minorHAnsi"/>
          </w:rPr>
          <m:t>I(U)</m:t>
        </m:r>
      </m:oMath>
      <w:r w:rsidRPr="00197370">
        <w:rPr>
          <w:rFonts w:cstheme="minorHAnsi"/>
          <w:i/>
        </w:rPr>
        <w:t>.</w:t>
      </w:r>
    </w:p>
    <w:p w:rsidRPr="00197370" w:rsidR="00997FBC" w:rsidP="009D0303" w:rsidRDefault="00997FBC" w14:paraId="4103DBA3" w14:textId="4A9BE1C7">
      <w:p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 xml:space="preserve">Nato ponovite zgornje korake še z žarnico. </w:t>
      </w:r>
    </w:p>
    <w:p w:rsidRPr="00197370" w:rsidR="00197370" w:rsidP="009D0303" w:rsidRDefault="00197370" w14:paraId="7B3DB3E1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E07400" w:rsidRDefault="00E07400" w14:paraId="27D1B20B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97370" w:rsidP="009D0303" w:rsidRDefault="00760E96" w14:paraId="7D41CE60" w14:textId="4B916A3E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197370" w:rsid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5: Ohmov zakon v razklenjenem in sklenjenem vezju</w:t>
      </w:r>
    </w:p>
    <w:p w:rsidR="00197370" w:rsidP="009D0303" w:rsidRDefault="00197370" w14:paraId="2B628F35" w14:textId="12D9E0CA">
      <w:pPr>
        <w:autoSpaceDE w:val="0"/>
        <w:autoSpaceDN w:val="0"/>
        <w:adjustRightInd w:val="0"/>
        <w:rPr>
          <w:rFonts w:cstheme="minorHAnsi"/>
          <w:bCs/>
          <w:iCs/>
        </w:rPr>
      </w:pPr>
      <w:r w:rsidRPr="00197370">
        <w:rPr>
          <w:rFonts w:cstheme="minorHAnsi"/>
          <w:i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editId="0181B43F" wp14:anchorId="7B32D825">
            <wp:simplePos x="0" y="0"/>
            <wp:positionH relativeFrom="margin">
              <wp:align>right</wp:align>
            </wp:positionH>
            <wp:positionV relativeFrom="paragraph">
              <wp:posOffset>516</wp:posOffset>
            </wp:positionV>
            <wp:extent cx="2299585" cy="18415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8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370">
        <w:rPr>
          <w:rFonts w:cstheme="minorHAnsi"/>
          <w:b/>
          <w:bCs/>
          <w:iCs/>
        </w:rPr>
        <w:t>Cilj aktivnosti</w:t>
      </w:r>
      <w:r w:rsidRPr="00197370">
        <w:rPr>
          <w:rFonts w:cstheme="minorHAnsi"/>
          <w:bCs/>
          <w:iCs/>
        </w:rPr>
        <w:t xml:space="preserve"> je testirati, ali Ohmov zakon </w:t>
      </w:r>
      <m:oMath>
        <m:r>
          <w:rPr>
            <w:rFonts w:ascii="Cambria Math" w:hAnsi="Cambria Math" w:cstheme="minorHAnsi"/>
          </w:rPr>
          <m:t>I=U/R</m:t>
        </m:r>
      </m:oMath>
      <w:r w:rsidRPr="00197370">
        <w:rPr>
          <w:rFonts w:cstheme="minorHAnsi"/>
          <w:bCs/>
          <w:iCs/>
        </w:rPr>
        <w:t xml:space="preserve"> velja za različne elemente v vezju. </w:t>
      </w:r>
    </w:p>
    <w:p w:rsidRPr="00760E96" w:rsidR="00760E96" w:rsidP="009D0303" w:rsidRDefault="00760E96" w14:paraId="696EEEC2" w14:textId="4DD27079">
      <w:pPr>
        <w:autoSpaceDE w:val="0"/>
        <w:autoSpaceDN w:val="0"/>
        <w:adjustRightInd w:val="0"/>
        <w:rPr>
          <w:rFonts w:cstheme="minorHAnsi"/>
          <w:bCs/>
          <w:i/>
        </w:rPr>
      </w:pPr>
      <w:r>
        <w:rPr>
          <w:rFonts w:cstheme="minorHAnsi"/>
          <w:bCs/>
          <w:i/>
        </w:rPr>
        <w:t>Oprema: 2 bateriji 1,5 V, 2 upornika, stikalo, žice</w:t>
      </w:r>
    </w:p>
    <w:p w:rsidRPr="00197370" w:rsidR="00197370" w:rsidP="002025CA" w:rsidRDefault="00197370" w14:paraId="76B16150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Cs/>
        </w:rPr>
      </w:pPr>
      <w:r w:rsidRPr="00197370">
        <w:rPr>
          <w:rFonts w:cstheme="minorHAnsi"/>
          <w:iCs/>
        </w:rPr>
        <w:t>Ses</w:t>
      </w:r>
      <w:r w:rsidRPr="00197370">
        <w:rPr>
          <w:rFonts w:cstheme="minorHAnsi"/>
          <w:bCs/>
        </w:rPr>
        <w:t xml:space="preserve">tavite vezje na sliki. Uporabite napetost vira 3V (dve bateriji). Upori upornikov so napisani na lesenih podstavkih. Stikalo je razklenjeno, ko kaže zatič proti oznaki 0. </w:t>
      </w:r>
    </w:p>
    <w:p w:rsidRPr="00197370" w:rsidR="00197370" w:rsidP="002025CA" w:rsidRDefault="00197370" w14:paraId="09965518" w14:textId="3D47631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Cs/>
        </w:rPr>
      </w:pPr>
      <w:r w:rsidRPr="00197370">
        <w:rPr>
          <w:rFonts w:cstheme="minorHAnsi"/>
          <w:bCs/>
        </w:rPr>
        <w:t xml:space="preserve">Napovejte, kolikšna bo napetost na naslednjih elementih, ko je </w:t>
      </w:r>
      <w:r w:rsidRPr="00197370">
        <w:rPr>
          <w:rFonts w:cstheme="minorHAnsi"/>
          <w:bCs/>
          <w:u w:val="single"/>
        </w:rPr>
        <w:t>stikalo razklenjeno</w:t>
      </w:r>
      <w:r w:rsidRPr="00197370">
        <w:rPr>
          <w:rFonts w:cstheme="minorHAnsi"/>
          <w:bCs/>
        </w:rPr>
        <w:t xml:space="preserve">. </w:t>
      </w:r>
    </w:p>
    <w:p w:rsidRPr="00197370" w:rsidR="00197370" w:rsidP="009D0303" w:rsidRDefault="00197370" w14:paraId="674B3C41" w14:textId="77777777">
      <w:pPr>
        <w:autoSpaceDE w:val="0"/>
        <w:autoSpaceDN w:val="0"/>
        <w:adjustRightInd w:val="0"/>
        <w:rPr>
          <w:rFonts w:cstheme="minorHAnsi"/>
          <w:bCs/>
        </w:rPr>
      </w:pPr>
    </w:p>
    <w:tbl>
      <w:tblPr>
        <w:tblStyle w:val="TableGrid"/>
        <w:tblW w:w="6026" w:type="dxa"/>
        <w:tblInd w:w="1340" w:type="dxa"/>
        <w:tblLook w:val="04A0" w:firstRow="1" w:lastRow="0" w:firstColumn="1" w:lastColumn="0" w:noHBand="0" w:noVBand="1"/>
      </w:tblPr>
      <w:tblGrid>
        <w:gridCol w:w="3191"/>
        <w:gridCol w:w="2835"/>
      </w:tblGrid>
      <w:tr w:rsidRPr="00197370" w:rsidR="00197370" w:rsidTr="00197370" w14:paraId="45152655" w14:textId="77777777">
        <w:tc>
          <w:tcPr>
            <w:tcW w:w="3191" w:type="dxa"/>
            <w:vAlign w:val="center"/>
          </w:tcPr>
          <w:p w:rsidRPr="00197370" w:rsidR="00197370" w:rsidP="009D0303" w:rsidRDefault="00197370" w14:paraId="4C536ED7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Element</w:t>
            </w:r>
          </w:p>
        </w:tc>
        <w:tc>
          <w:tcPr>
            <w:tcW w:w="2835" w:type="dxa"/>
            <w:vAlign w:val="center"/>
          </w:tcPr>
          <w:p w:rsidRPr="00197370" w:rsidR="00197370" w:rsidP="009D0303" w:rsidRDefault="00197370" w14:paraId="37D01728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Napetost na elementu (V)</w:t>
            </w:r>
          </w:p>
        </w:tc>
      </w:tr>
      <w:tr w:rsidRPr="00197370" w:rsidR="00197370" w:rsidTr="00197370" w14:paraId="4D27F12C" w14:textId="77777777">
        <w:tc>
          <w:tcPr>
            <w:tcW w:w="3191" w:type="dxa"/>
            <w:vAlign w:val="center"/>
          </w:tcPr>
          <w:p w:rsidRPr="00197370" w:rsidR="00197370" w:rsidP="009D0303" w:rsidRDefault="00197370" w14:paraId="576C6BAF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Baterija</w:t>
            </w:r>
          </w:p>
        </w:tc>
        <w:tc>
          <w:tcPr>
            <w:tcW w:w="2835" w:type="dxa"/>
            <w:vAlign w:val="center"/>
          </w:tcPr>
          <w:p w:rsidRPr="00197370" w:rsidR="00197370" w:rsidP="009D0303" w:rsidRDefault="00197370" w14:paraId="756C0C7C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197370" w14:paraId="3D6F756E" w14:textId="77777777">
        <w:tc>
          <w:tcPr>
            <w:tcW w:w="3191" w:type="dxa"/>
            <w:vAlign w:val="center"/>
          </w:tcPr>
          <w:p w:rsidRPr="00197370" w:rsidR="00197370" w:rsidP="009D0303" w:rsidRDefault="00197370" w14:paraId="105C1634" w14:textId="2A296F9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1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Pr="00197370" w:rsidR="00197370" w:rsidP="009D0303" w:rsidRDefault="00197370" w14:paraId="37CC8DFA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197370" w14:paraId="14B55D3B" w14:textId="77777777">
        <w:tc>
          <w:tcPr>
            <w:tcW w:w="3191" w:type="dxa"/>
            <w:vAlign w:val="center"/>
          </w:tcPr>
          <w:p w:rsidRPr="00197370" w:rsidR="00197370" w:rsidP="009D0303" w:rsidRDefault="00197370" w14:paraId="77F8CCFB" w14:textId="2BD680C8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2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Pr="00197370" w:rsidR="00197370" w:rsidP="009D0303" w:rsidRDefault="00197370" w14:paraId="1EDCB917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197370" w14:paraId="2FC77040" w14:textId="77777777">
        <w:tc>
          <w:tcPr>
            <w:tcW w:w="3191" w:type="dxa"/>
            <w:vAlign w:val="center"/>
          </w:tcPr>
          <w:p w:rsidRPr="00197370" w:rsidR="00197370" w:rsidP="009D0303" w:rsidRDefault="00197370" w14:paraId="0CC66AEA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Stikalo</w:t>
            </w:r>
          </w:p>
        </w:tc>
        <w:tc>
          <w:tcPr>
            <w:tcW w:w="2835" w:type="dxa"/>
            <w:vAlign w:val="center"/>
          </w:tcPr>
          <w:p w:rsidRPr="00197370" w:rsidR="00197370" w:rsidP="009D0303" w:rsidRDefault="00197370" w14:paraId="33005B9D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197370" w14:paraId="5A96FBFD" w14:textId="77777777">
        <w:tc>
          <w:tcPr>
            <w:tcW w:w="3191" w:type="dxa"/>
            <w:vAlign w:val="center"/>
          </w:tcPr>
          <w:p w:rsidRPr="00197370" w:rsidR="00197370" w:rsidP="009D0303" w:rsidRDefault="00197370" w14:paraId="112A1567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Žica med stikalom in baterijo</w:t>
            </w:r>
          </w:p>
        </w:tc>
        <w:tc>
          <w:tcPr>
            <w:tcW w:w="2835" w:type="dxa"/>
            <w:vAlign w:val="center"/>
          </w:tcPr>
          <w:p w:rsidRPr="00197370" w:rsidR="00197370" w:rsidP="009D0303" w:rsidRDefault="00197370" w14:paraId="1683D534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</w:tbl>
    <w:p w:rsidR="00197370" w:rsidP="009D0303" w:rsidRDefault="00197370" w14:paraId="49270A60" w14:textId="77777777">
      <w:pPr>
        <w:autoSpaceDE w:val="0"/>
        <w:autoSpaceDN w:val="0"/>
        <w:adjustRightInd w:val="0"/>
        <w:rPr>
          <w:rFonts w:cstheme="minorHAnsi"/>
          <w:bCs/>
        </w:rPr>
      </w:pPr>
    </w:p>
    <w:p w:rsidR="00197370" w:rsidP="002025CA" w:rsidRDefault="00197370" w14:paraId="7C0C154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I</w:t>
      </w:r>
      <w:r w:rsidRPr="00197370">
        <w:rPr>
          <w:rFonts w:cstheme="minorHAnsi"/>
          <w:bCs/>
        </w:rPr>
        <w:t xml:space="preserve">zmerite ustrezne napetosti in jih primerjajte z vašimi napovedmi. Navedite morebitne predpostavke, ki ste jih sprejeli. Ali se napovedi ujemajo z izmerjenimi vrednostmi? Ali se predznaki izmerjenih napetosti ujemajo z napovedanimi? V primeru, da se ne, razpravljajte o tem v skupini in poskusite uskladiti svoje razmisleke tako, da bodo napovedi pravilne.  </w:t>
      </w:r>
    </w:p>
    <w:p w:rsidRPr="00197370" w:rsidR="00197370" w:rsidP="002025CA" w:rsidRDefault="00197370" w14:paraId="67FAB5F7" w14:textId="7292928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 xml:space="preserve">Sedaj sklenite stikalo in ponovno izvedite meritve. Tokrat izmerite tudi tok v vezju. </w:t>
      </w:r>
    </w:p>
    <w:p w:rsidRPr="00197370" w:rsidR="00197370" w:rsidP="009D0303" w:rsidRDefault="00197370" w14:paraId="1823BB45" w14:textId="77777777">
      <w:pPr>
        <w:autoSpaceDE w:val="0"/>
        <w:autoSpaceDN w:val="0"/>
        <w:adjustRightInd w:val="0"/>
        <w:rPr>
          <w:rFonts w:cstheme="minorHAnsi"/>
          <w:bCs/>
        </w:rPr>
      </w:pPr>
    </w:p>
    <w:tbl>
      <w:tblPr>
        <w:tblStyle w:val="TableGrid"/>
        <w:tblW w:w="5318" w:type="dxa"/>
        <w:tblInd w:w="1340" w:type="dxa"/>
        <w:tblLook w:val="04A0" w:firstRow="1" w:lastRow="0" w:firstColumn="1" w:lastColumn="0" w:noHBand="0" w:noVBand="1"/>
      </w:tblPr>
      <w:tblGrid>
        <w:gridCol w:w="2057"/>
        <w:gridCol w:w="1560"/>
        <w:gridCol w:w="1701"/>
      </w:tblGrid>
      <w:tr w:rsidRPr="00197370" w:rsidR="00197370" w:rsidTr="00F46DD0" w14:paraId="6017B838" w14:textId="77777777">
        <w:tc>
          <w:tcPr>
            <w:tcW w:w="2057" w:type="dxa"/>
          </w:tcPr>
          <w:p w:rsidRPr="00197370" w:rsidR="00197370" w:rsidP="009D0303" w:rsidRDefault="00197370" w14:paraId="2DD4072E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Element</w:t>
            </w:r>
          </w:p>
        </w:tc>
        <w:tc>
          <w:tcPr>
            <w:tcW w:w="1560" w:type="dxa"/>
          </w:tcPr>
          <w:p w:rsidRPr="00197370" w:rsidR="00197370" w:rsidP="009D0303" w:rsidRDefault="00197370" w14:paraId="3A2443A2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Napetost na elementu (V)</w:t>
            </w:r>
          </w:p>
        </w:tc>
        <w:tc>
          <w:tcPr>
            <w:tcW w:w="1701" w:type="dxa"/>
          </w:tcPr>
          <w:p w:rsidRPr="00197370" w:rsidR="00197370" w:rsidP="009D0303" w:rsidRDefault="00197370" w14:paraId="1C43621D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Tok skozi element (mA)</w:t>
            </w:r>
          </w:p>
        </w:tc>
      </w:tr>
      <w:tr w:rsidRPr="00197370" w:rsidR="00197370" w:rsidTr="00F46DD0" w14:paraId="6BFA7AD0" w14:textId="77777777">
        <w:tc>
          <w:tcPr>
            <w:tcW w:w="2057" w:type="dxa"/>
          </w:tcPr>
          <w:p w:rsidRPr="00197370" w:rsidR="00197370" w:rsidP="009D0303" w:rsidRDefault="00197370" w14:paraId="09031357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Baterija</w:t>
            </w:r>
          </w:p>
        </w:tc>
        <w:tc>
          <w:tcPr>
            <w:tcW w:w="1560" w:type="dxa"/>
          </w:tcPr>
          <w:p w:rsidRPr="00197370" w:rsidR="00197370" w:rsidP="009D0303" w:rsidRDefault="00197370" w14:paraId="56099FA9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:rsidRPr="00197370" w:rsidR="00197370" w:rsidP="009D0303" w:rsidRDefault="00197370" w14:paraId="4A3EF2EE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F46DD0" w14:paraId="737C5613" w14:textId="77777777">
        <w:tc>
          <w:tcPr>
            <w:tcW w:w="2057" w:type="dxa"/>
          </w:tcPr>
          <w:p w:rsidRPr="00197370" w:rsidR="00197370" w:rsidP="009D0303" w:rsidRDefault="00197370" w14:paraId="03465C0D" w14:textId="5860762B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1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1560" w:type="dxa"/>
          </w:tcPr>
          <w:p w:rsidRPr="00197370" w:rsidR="00197370" w:rsidP="009D0303" w:rsidRDefault="00197370" w14:paraId="3D461426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:rsidRPr="00197370" w:rsidR="00197370" w:rsidP="009D0303" w:rsidRDefault="00197370" w14:paraId="447FBCD7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F46DD0" w14:paraId="1037736B" w14:textId="77777777">
        <w:tc>
          <w:tcPr>
            <w:tcW w:w="2057" w:type="dxa"/>
          </w:tcPr>
          <w:p w:rsidRPr="00197370" w:rsidR="00197370" w:rsidP="009D0303" w:rsidRDefault="00197370" w14:paraId="03FF0C2B" w14:textId="050BFE5E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2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1560" w:type="dxa"/>
          </w:tcPr>
          <w:p w:rsidRPr="00197370" w:rsidR="00197370" w:rsidP="009D0303" w:rsidRDefault="00197370" w14:paraId="6A828B6F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:rsidRPr="00197370" w:rsidR="00197370" w:rsidP="009D0303" w:rsidRDefault="00197370" w14:paraId="2D2C1BE9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F46DD0" w14:paraId="72A28900" w14:textId="77777777">
        <w:tc>
          <w:tcPr>
            <w:tcW w:w="2057" w:type="dxa"/>
          </w:tcPr>
          <w:p w:rsidRPr="00197370" w:rsidR="00197370" w:rsidP="009D0303" w:rsidRDefault="00197370" w14:paraId="3A538512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Stikalo</w:t>
            </w:r>
          </w:p>
        </w:tc>
        <w:tc>
          <w:tcPr>
            <w:tcW w:w="1560" w:type="dxa"/>
          </w:tcPr>
          <w:p w:rsidRPr="00197370" w:rsidR="00197370" w:rsidP="009D0303" w:rsidRDefault="00197370" w14:paraId="3124DC08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:rsidRPr="00197370" w:rsidR="00197370" w:rsidP="009D0303" w:rsidRDefault="00197370" w14:paraId="6E19E63C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Pr="00197370" w:rsidR="00197370" w:rsidTr="00F46DD0" w14:paraId="05CDAE09" w14:textId="77777777">
        <w:tc>
          <w:tcPr>
            <w:tcW w:w="2057" w:type="dxa"/>
          </w:tcPr>
          <w:p w:rsidRPr="00197370" w:rsidR="00197370" w:rsidP="009D0303" w:rsidRDefault="00197370" w14:paraId="606EB2EB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Žica med stikalom in baterijo</w:t>
            </w:r>
          </w:p>
        </w:tc>
        <w:tc>
          <w:tcPr>
            <w:tcW w:w="1560" w:type="dxa"/>
          </w:tcPr>
          <w:p w:rsidRPr="00197370" w:rsidR="00197370" w:rsidP="009D0303" w:rsidRDefault="00197370" w14:paraId="11D2CD32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:rsidRPr="00197370" w:rsidR="00197370" w:rsidP="009D0303" w:rsidRDefault="00197370" w14:paraId="5F16B940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</w:tbl>
    <w:p w:rsidR="00197370" w:rsidP="009D0303" w:rsidRDefault="00197370" w14:paraId="658BA76E" w14:textId="77777777">
      <w:pPr>
        <w:tabs>
          <w:tab w:val="left" w:pos="709"/>
        </w:tabs>
        <w:autoSpaceDE w:val="0"/>
        <w:autoSpaceDN w:val="0"/>
        <w:adjustRightInd w:val="0"/>
        <w:rPr>
          <w:rFonts w:cstheme="minorHAnsi"/>
          <w:bCs/>
        </w:rPr>
      </w:pPr>
    </w:p>
    <w:p w:rsidR="00197370" w:rsidP="009D0303" w:rsidRDefault="00197370" w14:paraId="3F3BC858" w14:textId="706B759B">
      <w:pPr>
        <w:tabs>
          <w:tab w:val="left" w:pos="709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ab/>
        <w:t>Ali so</w:t>
      </w:r>
      <w:r w:rsidRPr="00197370">
        <w:rPr>
          <w:rFonts w:cstheme="minorHAnsi"/>
          <w:bCs/>
        </w:rPr>
        <w:t xml:space="preserve"> izmerjene vrednosti skladne z Ohmovim zakonom? </w:t>
      </w:r>
    </w:p>
    <w:p w:rsidRPr="006A3387" w:rsidR="003E7581" w:rsidP="002025CA" w:rsidRDefault="00197370" w14:paraId="5516059D" w14:textId="22C308EA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>Razpravljajte o tem</w:t>
      </w:r>
      <w:r>
        <w:rPr>
          <w:rFonts w:cstheme="minorHAnsi"/>
          <w:bCs/>
        </w:rPr>
        <w:t>,</w:t>
      </w:r>
      <w:r w:rsidRPr="00197370">
        <w:rPr>
          <w:rFonts w:cstheme="minorHAnsi"/>
          <w:bCs/>
        </w:rPr>
        <w:t xml:space="preserve"> ali Ohmov zakon velja za vse elemente v vezju, ko je stikalo sklenjeno in ko ni sklenjeno. </w:t>
      </w:r>
    </w:p>
    <w:sectPr w:rsidRPr="006A3387" w:rsidR="003E7581" w:rsidSect="00760E9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9460" w14:textId="77777777" w:rsidR="006C4CDF" w:rsidRDefault="006C4CDF" w:rsidP="00C1687A">
      <w:pPr>
        <w:spacing w:after="0" w:line="240" w:lineRule="auto"/>
      </w:pPr>
      <w:r>
        <w:separator/>
      </w:r>
    </w:p>
  </w:endnote>
  <w:endnote w:type="continuationSeparator" w:id="0">
    <w:p w14:paraId="043E0E74" w14:textId="77777777" w:rsidR="006C4CDF" w:rsidRDefault="006C4CDF" w:rsidP="00C1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F4F8" w14:textId="77777777" w:rsidR="006C4CDF" w:rsidRDefault="006C4CDF" w:rsidP="00C1687A">
      <w:pPr>
        <w:spacing w:after="0" w:line="240" w:lineRule="auto"/>
      </w:pPr>
      <w:r>
        <w:separator/>
      </w:r>
    </w:p>
  </w:footnote>
  <w:footnote w:type="continuationSeparator" w:id="0">
    <w:p w14:paraId="130B91E5" w14:textId="77777777" w:rsidR="006C4CDF" w:rsidRDefault="006C4CDF" w:rsidP="00C1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8BB1" w14:textId="04DA70C9" w:rsidR="00C1687A" w:rsidRPr="00C1687A" w:rsidRDefault="00C936E9">
    <w:pPr>
      <w:pStyle w:val="Header"/>
      <w:rPr>
        <w:lang w:val="en-GB"/>
      </w:rPr>
    </w:pPr>
    <w:r>
      <w:rPr>
        <w:lang w:val="en-GB"/>
      </w:rPr>
      <w:t>1</w:t>
    </w:r>
    <w:r w:rsidR="000A5B0B">
      <w:rPr>
        <w:lang w:val="en-GB"/>
      </w:rPr>
      <w:t>5</w:t>
    </w:r>
    <w:r w:rsidR="00C1687A">
      <w:rPr>
        <w:lang w:val="en-GB"/>
      </w:rPr>
      <w:t xml:space="preserve">. </w:t>
    </w:r>
    <w:r>
      <w:rPr>
        <w:lang w:val="en-GB"/>
      </w:rPr>
      <w:t>11</w:t>
    </w:r>
    <w:r w:rsidR="00C1687A">
      <w:rPr>
        <w:lang w:val="en-GB"/>
      </w:rPr>
      <w:t>. 202</w:t>
    </w:r>
    <w:r w:rsidR="000A5B0B">
      <w:rPr>
        <w:lang w:val="en-GB"/>
      </w:rPr>
      <w:t>4</w:t>
    </w:r>
    <w:r w:rsidR="00C1687A">
      <w:rPr>
        <w:lang w:val="en-GB"/>
      </w:rPr>
      <w:ptab w:relativeTo="margin" w:alignment="center" w:leader="none"/>
    </w:r>
    <w:r w:rsidR="00B8156C">
      <w:rPr>
        <w:lang w:val="en-GB"/>
      </w:rPr>
      <w:t>SSS 202</w:t>
    </w:r>
    <w:r w:rsidR="000A5B0B">
      <w:rPr>
        <w:lang w:val="en-GB"/>
      </w:rPr>
      <w:t>4</w:t>
    </w:r>
    <w:r w:rsidR="00B8156C">
      <w:rPr>
        <w:lang w:val="en-GB"/>
      </w:rPr>
      <w:t>/2</w:t>
    </w:r>
    <w:r w:rsidR="000A5B0B">
      <w:rPr>
        <w:lang w:val="en-GB"/>
      </w:rPr>
      <w:t>5</w:t>
    </w:r>
    <w:r w:rsidR="00C1687A">
      <w:rPr>
        <w:lang w:val="en-GB"/>
      </w:rPr>
      <w:ptab w:relativeTo="margin" w:alignment="right" w:leader="none"/>
    </w:r>
    <w:r w:rsidR="00C1687A">
      <w:rPr>
        <w:lang w:val="en-GB"/>
      </w:rPr>
      <w:t>Andreja Šarlah</w:t>
    </w:r>
    <w:r w:rsidR="000A5B0B">
      <w:rPr>
        <w:lang w:val="en-GB"/>
      </w:rPr>
      <w:t xml:space="preserve"> &amp; Aleš Mohorič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9A1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566333"/>
    <w:multiLevelType w:val="hybridMultilevel"/>
    <w:tmpl w:val="39F28380"/>
    <w:lvl w:ilvl="0" w:tplc="565676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493"/>
    <w:multiLevelType w:val="hybridMultilevel"/>
    <w:tmpl w:val="380A56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0C55"/>
    <w:multiLevelType w:val="hybridMultilevel"/>
    <w:tmpl w:val="79BA56D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F7A4B"/>
    <w:multiLevelType w:val="hybridMultilevel"/>
    <w:tmpl w:val="C50272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DD5"/>
    <w:multiLevelType w:val="hybridMultilevel"/>
    <w:tmpl w:val="E206A83E"/>
    <w:lvl w:ilvl="0" w:tplc="788866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08821">
    <w:abstractNumId w:val="3"/>
  </w:num>
  <w:num w:numId="2" w16cid:durableId="796216239">
    <w:abstractNumId w:val="4"/>
  </w:num>
  <w:num w:numId="3" w16cid:durableId="907231346">
    <w:abstractNumId w:val="1"/>
  </w:num>
  <w:num w:numId="4" w16cid:durableId="1754159281">
    <w:abstractNumId w:val="2"/>
  </w:num>
  <w:num w:numId="5" w16cid:durableId="948665877">
    <w:abstractNumId w:val="5"/>
  </w:num>
  <w:num w:numId="6" w16cid:durableId="7139638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81f3c4b-6369-4b94-a4a0-882eae43c126"/>
  </w:docVars>
  <w:rsids>
    <w:rsidRoot w:val="00C1687A"/>
    <w:rsid w:val="00001918"/>
    <w:rsid w:val="00017002"/>
    <w:rsid w:val="00035A6E"/>
    <w:rsid w:val="00041128"/>
    <w:rsid w:val="000515BB"/>
    <w:rsid w:val="00051D15"/>
    <w:rsid w:val="00060A97"/>
    <w:rsid w:val="00063C4D"/>
    <w:rsid w:val="0007566C"/>
    <w:rsid w:val="00085273"/>
    <w:rsid w:val="000871E6"/>
    <w:rsid w:val="000A5B0B"/>
    <w:rsid w:val="000C6EBA"/>
    <w:rsid w:val="000E69ED"/>
    <w:rsid w:val="00104C11"/>
    <w:rsid w:val="001134CF"/>
    <w:rsid w:val="001151EF"/>
    <w:rsid w:val="00131B6D"/>
    <w:rsid w:val="001408D0"/>
    <w:rsid w:val="001478C7"/>
    <w:rsid w:val="00151068"/>
    <w:rsid w:val="00174212"/>
    <w:rsid w:val="00177007"/>
    <w:rsid w:val="001855E9"/>
    <w:rsid w:val="00197370"/>
    <w:rsid w:val="001C06A2"/>
    <w:rsid w:val="001D39C0"/>
    <w:rsid w:val="001E324D"/>
    <w:rsid w:val="001E5722"/>
    <w:rsid w:val="001F2F4A"/>
    <w:rsid w:val="00200432"/>
    <w:rsid w:val="002025CA"/>
    <w:rsid w:val="00202F44"/>
    <w:rsid w:val="0021754C"/>
    <w:rsid w:val="00236B53"/>
    <w:rsid w:val="00236E16"/>
    <w:rsid w:val="002474A1"/>
    <w:rsid w:val="0025422C"/>
    <w:rsid w:val="0026705F"/>
    <w:rsid w:val="002742AB"/>
    <w:rsid w:val="002764D0"/>
    <w:rsid w:val="00276D21"/>
    <w:rsid w:val="00276DC7"/>
    <w:rsid w:val="0028450B"/>
    <w:rsid w:val="0028715F"/>
    <w:rsid w:val="00291179"/>
    <w:rsid w:val="00291F77"/>
    <w:rsid w:val="0029459D"/>
    <w:rsid w:val="00296ACC"/>
    <w:rsid w:val="002A7C59"/>
    <w:rsid w:val="002B287F"/>
    <w:rsid w:val="002C55DB"/>
    <w:rsid w:val="002D0C79"/>
    <w:rsid w:val="002D38C5"/>
    <w:rsid w:val="002D5621"/>
    <w:rsid w:val="002D796F"/>
    <w:rsid w:val="003034DE"/>
    <w:rsid w:val="00312B7B"/>
    <w:rsid w:val="00320F82"/>
    <w:rsid w:val="00331026"/>
    <w:rsid w:val="00341657"/>
    <w:rsid w:val="003430B9"/>
    <w:rsid w:val="00377D36"/>
    <w:rsid w:val="00380108"/>
    <w:rsid w:val="003832DB"/>
    <w:rsid w:val="003862D9"/>
    <w:rsid w:val="00396D0D"/>
    <w:rsid w:val="003A0CE9"/>
    <w:rsid w:val="003A6D9F"/>
    <w:rsid w:val="003B74F1"/>
    <w:rsid w:val="003C5AE7"/>
    <w:rsid w:val="003D2CD8"/>
    <w:rsid w:val="003D71FC"/>
    <w:rsid w:val="003E7581"/>
    <w:rsid w:val="0044018F"/>
    <w:rsid w:val="0044337A"/>
    <w:rsid w:val="00462040"/>
    <w:rsid w:val="004657FE"/>
    <w:rsid w:val="00472A7F"/>
    <w:rsid w:val="00480428"/>
    <w:rsid w:val="00481754"/>
    <w:rsid w:val="00483E57"/>
    <w:rsid w:val="00491101"/>
    <w:rsid w:val="004D6721"/>
    <w:rsid w:val="004F05D2"/>
    <w:rsid w:val="0050057A"/>
    <w:rsid w:val="00532CF8"/>
    <w:rsid w:val="00553C10"/>
    <w:rsid w:val="005609A0"/>
    <w:rsid w:val="00562112"/>
    <w:rsid w:val="00574339"/>
    <w:rsid w:val="00582E34"/>
    <w:rsid w:val="00593753"/>
    <w:rsid w:val="005C5C92"/>
    <w:rsid w:val="005C68DF"/>
    <w:rsid w:val="005D0842"/>
    <w:rsid w:val="005D5124"/>
    <w:rsid w:val="005D639D"/>
    <w:rsid w:val="005F10CD"/>
    <w:rsid w:val="00601072"/>
    <w:rsid w:val="00603DF7"/>
    <w:rsid w:val="00623999"/>
    <w:rsid w:val="00636D57"/>
    <w:rsid w:val="006512A8"/>
    <w:rsid w:val="0069235D"/>
    <w:rsid w:val="006A3387"/>
    <w:rsid w:val="006C4CDF"/>
    <w:rsid w:val="006D194C"/>
    <w:rsid w:val="006D5FF9"/>
    <w:rsid w:val="006E6B1A"/>
    <w:rsid w:val="006F2AAA"/>
    <w:rsid w:val="006F46AF"/>
    <w:rsid w:val="00711277"/>
    <w:rsid w:val="00737941"/>
    <w:rsid w:val="0074434B"/>
    <w:rsid w:val="00746F67"/>
    <w:rsid w:val="00760E96"/>
    <w:rsid w:val="00783AED"/>
    <w:rsid w:val="0079083F"/>
    <w:rsid w:val="00792F8D"/>
    <w:rsid w:val="00795C46"/>
    <w:rsid w:val="007967BF"/>
    <w:rsid w:val="007A5F56"/>
    <w:rsid w:val="007B2E50"/>
    <w:rsid w:val="007C0ABC"/>
    <w:rsid w:val="007C64E3"/>
    <w:rsid w:val="007D352B"/>
    <w:rsid w:val="007F2C7D"/>
    <w:rsid w:val="0081352E"/>
    <w:rsid w:val="00834973"/>
    <w:rsid w:val="00836C01"/>
    <w:rsid w:val="008410FB"/>
    <w:rsid w:val="008442C5"/>
    <w:rsid w:val="0084739D"/>
    <w:rsid w:val="008739F6"/>
    <w:rsid w:val="008813B5"/>
    <w:rsid w:val="008825CE"/>
    <w:rsid w:val="0089294D"/>
    <w:rsid w:val="00892A00"/>
    <w:rsid w:val="008A651F"/>
    <w:rsid w:val="008B24FD"/>
    <w:rsid w:val="008B62FE"/>
    <w:rsid w:val="008C4B69"/>
    <w:rsid w:val="008C60A6"/>
    <w:rsid w:val="008D0AF6"/>
    <w:rsid w:val="008F7497"/>
    <w:rsid w:val="009035AB"/>
    <w:rsid w:val="00910177"/>
    <w:rsid w:val="0091635E"/>
    <w:rsid w:val="009207BE"/>
    <w:rsid w:val="009310E8"/>
    <w:rsid w:val="0093341A"/>
    <w:rsid w:val="00997FBC"/>
    <w:rsid w:val="009A03BB"/>
    <w:rsid w:val="009B0121"/>
    <w:rsid w:val="009C2E25"/>
    <w:rsid w:val="009D0262"/>
    <w:rsid w:val="009D0303"/>
    <w:rsid w:val="009D1857"/>
    <w:rsid w:val="009E663F"/>
    <w:rsid w:val="00A137AC"/>
    <w:rsid w:val="00A14916"/>
    <w:rsid w:val="00A179E8"/>
    <w:rsid w:val="00A322C0"/>
    <w:rsid w:val="00A36BCE"/>
    <w:rsid w:val="00A40725"/>
    <w:rsid w:val="00A47D74"/>
    <w:rsid w:val="00A527E3"/>
    <w:rsid w:val="00A740F6"/>
    <w:rsid w:val="00A75CBE"/>
    <w:rsid w:val="00A97927"/>
    <w:rsid w:val="00AB023D"/>
    <w:rsid w:val="00AD6582"/>
    <w:rsid w:val="00AE63DB"/>
    <w:rsid w:val="00AE6C23"/>
    <w:rsid w:val="00AF6826"/>
    <w:rsid w:val="00B01212"/>
    <w:rsid w:val="00B050AF"/>
    <w:rsid w:val="00B115F9"/>
    <w:rsid w:val="00B13641"/>
    <w:rsid w:val="00B15B12"/>
    <w:rsid w:val="00B236AE"/>
    <w:rsid w:val="00B322B9"/>
    <w:rsid w:val="00B42A18"/>
    <w:rsid w:val="00B522A2"/>
    <w:rsid w:val="00B57F2B"/>
    <w:rsid w:val="00B8156C"/>
    <w:rsid w:val="00B9119C"/>
    <w:rsid w:val="00B93F8A"/>
    <w:rsid w:val="00BA741C"/>
    <w:rsid w:val="00BB08AB"/>
    <w:rsid w:val="00BB5485"/>
    <w:rsid w:val="00BB74D6"/>
    <w:rsid w:val="00BC1B47"/>
    <w:rsid w:val="00BC65C9"/>
    <w:rsid w:val="00BD1BE6"/>
    <w:rsid w:val="00BD5219"/>
    <w:rsid w:val="00BE170E"/>
    <w:rsid w:val="00C106A5"/>
    <w:rsid w:val="00C1450E"/>
    <w:rsid w:val="00C1687A"/>
    <w:rsid w:val="00C26BC5"/>
    <w:rsid w:val="00C30100"/>
    <w:rsid w:val="00C34FF4"/>
    <w:rsid w:val="00C413FC"/>
    <w:rsid w:val="00C45031"/>
    <w:rsid w:val="00C5438B"/>
    <w:rsid w:val="00C5735C"/>
    <w:rsid w:val="00C63185"/>
    <w:rsid w:val="00C904FA"/>
    <w:rsid w:val="00C936E9"/>
    <w:rsid w:val="00CB2FB7"/>
    <w:rsid w:val="00CB4F6F"/>
    <w:rsid w:val="00CB706F"/>
    <w:rsid w:val="00CD1802"/>
    <w:rsid w:val="00CE2726"/>
    <w:rsid w:val="00CF1B4E"/>
    <w:rsid w:val="00D22298"/>
    <w:rsid w:val="00D23293"/>
    <w:rsid w:val="00D318B3"/>
    <w:rsid w:val="00D35908"/>
    <w:rsid w:val="00D427AD"/>
    <w:rsid w:val="00D47C6F"/>
    <w:rsid w:val="00D620DE"/>
    <w:rsid w:val="00D754CF"/>
    <w:rsid w:val="00D81AC5"/>
    <w:rsid w:val="00D836E4"/>
    <w:rsid w:val="00D86FB6"/>
    <w:rsid w:val="00DD3F49"/>
    <w:rsid w:val="00E021F4"/>
    <w:rsid w:val="00E07400"/>
    <w:rsid w:val="00E1592D"/>
    <w:rsid w:val="00E33C53"/>
    <w:rsid w:val="00E674B0"/>
    <w:rsid w:val="00E751EC"/>
    <w:rsid w:val="00E7778C"/>
    <w:rsid w:val="00E81FA2"/>
    <w:rsid w:val="00E835B6"/>
    <w:rsid w:val="00E92961"/>
    <w:rsid w:val="00E92E82"/>
    <w:rsid w:val="00E93ACA"/>
    <w:rsid w:val="00E9536B"/>
    <w:rsid w:val="00E97B75"/>
    <w:rsid w:val="00EA1D8D"/>
    <w:rsid w:val="00EC2A78"/>
    <w:rsid w:val="00ED0787"/>
    <w:rsid w:val="00EE0B2A"/>
    <w:rsid w:val="00EE2967"/>
    <w:rsid w:val="00F01476"/>
    <w:rsid w:val="00F02490"/>
    <w:rsid w:val="00F42E1F"/>
    <w:rsid w:val="00F5736F"/>
    <w:rsid w:val="00F6427F"/>
    <w:rsid w:val="00F85F1B"/>
    <w:rsid w:val="00F872E2"/>
    <w:rsid w:val="00FA2067"/>
    <w:rsid w:val="00FC3DE1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A4EB"/>
  <w15:chartTrackingRefBased/>
  <w15:docId w15:val="{4C5DCB6C-A8A7-4399-A247-2D14D51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rsid w:val="004F05D2"/>
    <w:pPr>
      <w:keepNext/>
      <w:keepLines/>
      <w:spacing w:before="200" w:line="300" w:lineRule="auto"/>
      <w:outlineLvl w:val="4"/>
    </w:pPr>
    <w:rPr>
      <w:rFonts w:ascii="Cambria" w:eastAsia="Cambria" w:hAnsi="Cambria" w:cs="Cambria"/>
      <w:color w:val="243F60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A"/>
  </w:style>
  <w:style w:type="paragraph" w:styleId="Footer">
    <w:name w:val="footer"/>
    <w:basedOn w:val="Normal"/>
    <w:link w:val="FooterChar"/>
    <w:uiPriority w:val="99"/>
    <w:unhideWhenUsed/>
    <w:rsid w:val="00C1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A"/>
  </w:style>
  <w:style w:type="paragraph" w:styleId="ListParagraph">
    <w:name w:val="List Paragraph"/>
    <w:basedOn w:val="Normal"/>
    <w:uiPriority w:val="34"/>
    <w:qFormat/>
    <w:rsid w:val="00AD6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17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62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2D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4F05D2"/>
    <w:rPr>
      <w:rFonts w:ascii="Cambria" w:eastAsia="Cambria" w:hAnsi="Cambria" w:cs="Cambria"/>
      <w:color w:val="243F60"/>
      <w:sz w:val="24"/>
      <w:szCs w:val="24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1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ntblcolhd">
    <w:name w:val="untbl_colhd_"/>
    <w:basedOn w:val="Normal"/>
    <w:uiPriority w:val="99"/>
    <w:semiHidden/>
    <w:rsid w:val="00AE6C23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7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8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Šarlah, Andreja</dc:creator>
  <cp:keywords/>
  <dc:description/>
  <cp:lastModifiedBy>Šarlah, Andreja</cp:lastModifiedBy>
  <cp:revision>15</cp:revision>
  <cp:lastPrinted>2024-11-15T13:29:00Z</cp:lastPrinted>
  <dcterms:created xsi:type="dcterms:W3CDTF">2024-11-14T11:30:00Z</dcterms:created>
  <dcterms:modified xsi:type="dcterms:W3CDTF">2025-03-19T13:00:00Z</dcterms:modified>
</cp:coreProperties>
</file>